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1E66" w14:textId="5D74F9CA" w:rsidR="0091374B" w:rsidRPr="005F7885" w:rsidRDefault="0091374B" w:rsidP="0091374B">
      <w:pPr>
        <w:ind w:left="851"/>
        <w:jc w:val="center"/>
        <w:rPr>
          <w:rFonts w:eastAsia="Times New Roman" w:cs="Times New Roman"/>
          <w:color w:val="000000"/>
          <w:sz w:val="36"/>
          <w:szCs w:val="36"/>
          <w:lang w:eastAsia="lv-LV"/>
        </w:rPr>
      </w:pPr>
      <w:r w:rsidRPr="005F7885">
        <w:rPr>
          <w:rFonts w:eastAsia="Calibri" w:cs="Times New Roman"/>
          <w:noProof/>
          <w:sz w:val="36"/>
          <w:szCs w:val="36"/>
        </w:rPr>
        <w:drawing>
          <wp:anchor distT="0" distB="0" distL="114300" distR="114300" simplePos="0" relativeHeight="251659264" behindDoc="0" locked="0" layoutInCell="1" allowOverlap="1" wp14:anchorId="3E421561" wp14:editId="083B0C19">
            <wp:simplePos x="0" y="0"/>
            <wp:positionH relativeFrom="margin">
              <wp:posOffset>37465</wp:posOffset>
            </wp:positionH>
            <wp:positionV relativeFrom="paragraph">
              <wp:posOffset>-227330</wp:posOffset>
            </wp:positionV>
            <wp:extent cx="830580" cy="1234440"/>
            <wp:effectExtent l="0" t="0" r="7620" b="3810"/>
            <wp:wrapNone/>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5F7885">
        <w:rPr>
          <w:rFonts w:eastAsia="Times New Roman" w:cs="Times New Roman"/>
          <w:b/>
          <w:color w:val="000000"/>
          <w:sz w:val="36"/>
          <w:szCs w:val="36"/>
          <w:lang w:eastAsia="lv-LV"/>
        </w:rPr>
        <w:t>MADONAS NOVADA PAŠVALDĪBA</w:t>
      </w:r>
    </w:p>
    <w:p w14:paraId="3AFDF99C" w14:textId="77777777" w:rsidR="0091374B" w:rsidRPr="00665B3B" w:rsidRDefault="0091374B" w:rsidP="0091374B">
      <w:pPr>
        <w:jc w:val="center"/>
        <w:rPr>
          <w:rFonts w:eastAsia="Times New Roman" w:cs="Times New Roman"/>
          <w:color w:val="000000"/>
          <w:spacing w:val="20"/>
          <w:szCs w:val="24"/>
          <w:lang w:eastAsia="lv-LV" w:bidi="lo-LA"/>
        </w:rPr>
      </w:pPr>
    </w:p>
    <w:p w14:paraId="3C5DA53F" w14:textId="77777777" w:rsidR="0091374B" w:rsidRPr="00665B3B" w:rsidRDefault="0091374B" w:rsidP="0091374B">
      <w:pPr>
        <w:ind w:firstLine="709"/>
        <w:jc w:val="center"/>
        <w:rPr>
          <w:rFonts w:eastAsia="Times New Roman" w:cs="Times New Roman"/>
          <w:color w:val="000000"/>
          <w:spacing w:val="20"/>
          <w:szCs w:val="24"/>
          <w:lang w:eastAsia="lv-LV" w:bidi="lo-LA"/>
        </w:rPr>
      </w:pPr>
      <w:r w:rsidRPr="00665B3B">
        <w:rPr>
          <w:rFonts w:eastAsia="Times New Roman" w:cs="Times New Roman"/>
          <w:color w:val="000000"/>
          <w:spacing w:val="20"/>
          <w:szCs w:val="24"/>
          <w:lang w:eastAsia="lv-LV" w:bidi="lo-LA"/>
        </w:rPr>
        <w:t>Reģ. Nr. 90000054572</w:t>
      </w:r>
    </w:p>
    <w:p w14:paraId="6F9937FA" w14:textId="77777777" w:rsidR="0091374B" w:rsidRPr="00665B3B" w:rsidRDefault="0091374B" w:rsidP="0091374B">
      <w:pPr>
        <w:tabs>
          <w:tab w:val="left" w:pos="720"/>
          <w:tab w:val="center" w:pos="4153"/>
          <w:tab w:val="right" w:pos="8306"/>
        </w:tabs>
        <w:ind w:firstLine="1560"/>
        <w:jc w:val="center"/>
        <w:rPr>
          <w:rFonts w:eastAsia="Calibri" w:cs="Times New Roman"/>
          <w:color w:val="000000"/>
          <w:spacing w:val="20"/>
          <w:szCs w:val="24"/>
          <w:lang w:eastAsia="lv-LV"/>
        </w:rPr>
      </w:pPr>
      <w:r w:rsidRPr="00665B3B">
        <w:rPr>
          <w:rFonts w:eastAsia="Calibri" w:cs="Times New Roman"/>
          <w:color w:val="000000"/>
          <w:spacing w:val="20"/>
          <w:szCs w:val="24"/>
          <w:lang w:eastAsia="lv-LV"/>
        </w:rPr>
        <w:t>Saieta laukums 1, Madona, Madonas novads, LV-4801</w:t>
      </w:r>
    </w:p>
    <w:p w14:paraId="640566B5" w14:textId="77777777" w:rsidR="0091374B" w:rsidRDefault="0091374B" w:rsidP="0091374B">
      <w:pPr>
        <w:tabs>
          <w:tab w:val="left" w:pos="720"/>
          <w:tab w:val="center" w:pos="4153"/>
          <w:tab w:val="right" w:pos="8306"/>
        </w:tabs>
        <w:ind w:firstLine="993"/>
        <w:jc w:val="center"/>
        <w:rPr>
          <w:rFonts w:eastAsia="Calibri" w:cs="Times New Roman"/>
          <w:color w:val="000000"/>
          <w:szCs w:val="24"/>
          <w:lang w:eastAsia="lv-LV"/>
        </w:rPr>
      </w:pPr>
      <w:r w:rsidRPr="00665B3B">
        <w:rPr>
          <w:rFonts w:eastAsia="Calibri" w:cs="Times New Roman"/>
          <w:color w:val="000000"/>
          <w:szCs w:val="24"/>
          <w:lang w:eastAsia="lv-LV"/>
        </w:rPr>
        <w:t xml:space="preserve">t. 64860090, e-pasts: </w:t>
      </w:r>
      <w:r w:rsidRPr="005F7885">
        <w:rPr>
          <w:rFonts w:eastAsia="Calibri" w:cs="Times New Roman"/>
          <w:color w:val="000000"/>
          <w:szCs w:val="24"/>
          <w:lang w:eastAsia="lv-LV"/>
        </w:rPr>
        <w:t>pasts@madona.lv</w:t>
      </w:r>
    </w:p>
    <w:p w14:paraId="6C943059" w14:textId="55ACB3A7" w:rsidR="00A2372E" w:rsidRDefault="0091374B">
      <w:r>
        <w:t>_____________________________________________________________________________</w:t>
      </w:r>
    </w:p>
    <w:p w14:paraId="2DF15725" w14:textId="77777777" w:rsidR="0091374B" w:rsidRDefault="0091374B"/>
    <w:p w14:paraId="438678B8" w14:textId="1F94B93E" w:rsidR="00017376" w:rsidRPr="00017376" w:rsidRDefault="00017376" w:rsidP="00017376">
      <w:pPr>
        <w:rPr>
          <w:b/>
          <w:bCs/>
        </w:rPr>
      </w:pPr>
      <w:r w:rsidRPr="00017376">
        <w:rPr>
          <w:b/>
          <w:bCs/>
        </w:rPr>
        <w:t xml:space="preserve">Madonas novada pašvaldības iekšējais normatīvais akts Nr. </w:t>
      </w:r>
      <w:r w:rsidR="00241317">
        <w:rPr>
          <w:b/>
          <w:bCs/>
        </w:rPr>
        <w:t>8</w:t>
      </w:r>
    </w:p>
    <w:p w14:paraId="3A6D085C" w14:textId="381F7B89" w:rsidR="0091374B" w:rsidRDefault="00017376" w:rsidP="00017376">
      <w:r>
        <w:t xml:space="preserve">Madonā, 2026. gada 30. janvāra domes lēmums Nr. </w:t>
      </w:r>
      <w:r w:rsidR="00241317">
        <w:t>83</w:t>
      </w:r>
      <w:r>
        <w:t xml:space="preserve"> (prot. Nr. </w:t>
      </w:r>
      <w:r w:rsidR="00241317">
        <w:t>1</w:t>
      </w:r>
      <w:r>
        <w:t xml:space="preserve">, </w:t>
      </w:r>
      <w:r w:rsidR="00241317">
        <w:t>83</w:t>
      </w:r>
      <w:r>
        <w:t>. p.)</w:t>
      </w:r>
    </w:p>
    <w:p w14:paraId="08F02230" w14:textId="77777777" w:rsidR="0091374B" w:rsidRPr="00B16495" w:rsidRDefault="0091374B" w:rsidP="00241317">
      <w:pPr>
        <w:rPr>
          <w:rFonts w:cs="Times New Roman"/>
          <w:szCs w:val="24"/>
        </w:rPr>
      </w:pPr>
    </w:p>
    <w:p w14:paraId="2D2E8E74" w14:textId="77777777" w:rsidR="00ED36CF" w:rsidRPr="00ED36CF" w:rsidRDefault="00ED36CF" w:rsidP="00ED36CF">
      <w:pPr>
        <w:jc w:val="center"/>
        <w:rPr>
          <w:rFonts w:eastAsia="Times New Roman" w:cs="Times New Roman"/>
          <w:b/>
          <w:bCs/>
          <w:szCs w:val="24"/>
          <w:lang w:eastAsia="lv-LV"/>
        </w:rPr>
      </w:pPr>
      <w:bookmarkStart w:id="0" w:name="_Hlk219795742"/>
      <w:r w:rsidRPr="00ED36CF">
        <w:rPr>
          <w:rFonts w:eastAsia="Times New Roman" w:cs="Times New Roman"/>
          <w:b/>
          <w:bCs/>
          <w:szCs w:val="24"/>
          <w:lang w:eastAsia="lv-LV"/>
        </w:rPr>
        <w:t>Kārtība, kādā piešķir un izlieto pašvaldības budžetā paredzētos līdzekļus</w:t>
      </w:r>
    </w:p>
    <w:p w14:paraId="14EC4497" w14:textId="77777777" w:rsidR="00ED36CF" w:rsidRPr="00ED36CF" w:rsidRDefault="00ED36CF" w:rsidP="00ED36CF">
      <w:pPr>
        <w:jc w:val="center"/>
        <w:rPr>
          <w:rFonts w:eastAsia="Times New Roman" w:cs="Times New Roman"/>
          <w:b/>
          <w:bCs/>
          <w:szCs w:val="24"/>
          <w:lang w:eastAsia="lv-LV"/>
        </w:rPr>
      </w:pPr>
      <w:r w:rsidRPr="00ED36CF">
        <w:rPr>
          <w:rFonts w:eastAsia="Times New Roman" w:cs="Times New Roman"/>
          <w:b/>
          <w:bCs/>
          <w:szCs w:val="24"/>
          <w:lang w:eastAsia="lv-LV"/>
        </w:rPr>
        <w:t>Madonas novada pašvaldības izglītības iestāžu</w:t>
      </w:r>
    </w:p>
    <w:p w14:paraId="2D23EB74" w14:textId="60D1DB11" w:rsidR="00ED36CF" w:rsidRPr="00ED36CF" w:rsidRDefault="00ED36CF" w:rsidP="00ED36CF">
      <w:pPr>
        <w:jc w:val="center"/>
        <w:rPr>
          <w:rFonts w:eastAsia="Times New Roman" w:cs="Times New Roman"/>
          <w:b/>
          <w:bCs/>
          <w:szCs w:val="24"/>
          <w:lang w:eastAsia="lv-LV"/>
        </w:rPr>
      </w:pPr>
      <w:r w:rsidRPr="00ED36CF">
        <w:rPr>
          <w:rFonts w:eastAsia="Times New Roman" w:cs="Times New Roman"/>
          <w:b/>
          <w:bCs/>
          <w:szCs w:val="24"/>
          <w:lang w:eastAsia="lv-LV"/>
        </w:rPr>
        <w:t>izglītojamo ēdināšanas pakalpojumu sniegšanai</w:t>
      </w:r>
      <w:bookmarkEnd w:id="0"/>
    </w:p>
    <w:p w14:paraId="560C949C" w14:textId="77777777" w:rsidR="00ED36CF" w:rsidRPr="00ED36CF" w:rsidRDefault="00ED36CF" w:rsidP="00ED36CF">
      <w:pPr>
        <w:autoSpaceDE w:val="0"/>
        <w:autoSpaceDN w:val="0"/>
        <w:adjustRightInd w:val="0"/>
        <w:jc w:val="left"/>
        <w:rPr>
          <w:rFonts w:eastAsia="Times New Roman" w:cs="Times New Roman"/>
          <w:color w:val="000000"/>
          <w:szCs w:val="24"/>
          <w:lang w:eastAsia="lv-LV"/>
        </w:rPr>
      </w:pPr>
    </w:p>
    <w:p w14:paraId="4605084A" w14:textId="77777777" w:rsidR="00ED36CF" w:rsidRPr="00ED36CF" w:rsidRDefault="00ED36CF" w:rsidP="00ED36CF">
      <w:pPr>
        <w:autoSpaceDE w:val="0"/>
        <w:autoSpaceDN w:val="0"/>
        <w:adjustRightInd w:val="0"/>
        <w:jc w:val="right"/>
        <w:rPr>
          <w:rFonts w:eastAsia="Times New Roman" w:cs="Times New Roman"/>
          <w:i/>
          <w:iCs/>
          <w:color w:val="000000"/>
          <w:szCs w:val="24"/>
          <w:lang w:eastAsia="lv-LV"/>
        </w:rPr>
      </w:pPr>
      <w:bookmarkStart w:id="1" w:name="p1"/>
      <w:bookmarkEnd w:id="1"/>
      <w:r w:rsidRPr="00ED36CF">
        <w:rPr>
          <w:rFonts w:eastAsia="Times New Roman" w:cs="Times New Roman"/>
          <w:i/>
          <w:iCs/>
          <w:color w:val="000000"/>
          <w:szCs w:val="24"/>
          <w:lang w:eastAsia="lv-LV"/>
        </w:rPr>
        <w:t>Izdoti saskaņā ar</w:t>
      </w:r>
    </w:p>
    <w:p w14:paraId="3BAE0BD9" w14:textId="4E95059C" w:rsidR="00ED36CF" w:rsidRPr="00ED36CF" w:rsidRDefault="00ED36CF" w:rsidP="00ED36CF">
      <w:pPr>
        <w:autoSpaceDE w:val="0"/>
        <w:autoSpaceDN w:val="0"/>
        <w:adjustRightInd w:val="0"/>
        <w:jc w:val="right"/>
        <w:rPr>
          <w:rFonts w:eastAsia="Times New Roman" w:cs="Times New Roman"/>
          <w:i/>
          <w:iCs/>
          <w:color w:val="000000"/>
          <w:szCs w:val="24"/>
          <w:lang w:eastAsia="lv-LV"/>
        </w:rPr>
      </w:pPr>
      <w:bookmarkStart w:id="2" w:name="_Hlk219797043"/>
      <w:r w:rsidRPr="00ED36CF">
        <w:rPr>
          <w:rFonts w:eastAsia="Times New Roman" w:cs="Times New Roman"/>
          <w:i/>
          <w:iCs/>
          <w:color w:val="000000"/>
          <w:szCs w:val="24"/>
          <w:lang w:eastAsia="lv-LV"/>
        </w:rPr>
        <w:t>Valsts pārvaldes iekārtas likuma</w:t>
      </w:r>
    </w:p>
    <w:p w14:paraId="1F09623E" w14:textId="7CBB5327" w:rsidR="00ED36CF" w:rsidRPr="00ED36CF" w:rsidRDefault="00ED36CF" w:rsidP="00ED36CF">
      <w:pPr>
        <w:autoSpaceDE w:val="0"/>
        <w:autoSpaceDN w:val="0"/>
        <w:adjustRightInd w:val="0"/>
        <w:jc w:val="right"/>
        <w:rPr>
          <w:rFonts w:eastAsia="Times New Roman" w:cs="Times New Roman"/>
          <w:i/>
          <w:iCs/>
          <w:color w:val="000000"/>
          <w:szCs w:val="24"/>
          <w:lang w:eastAsia="lv-LV"/>
        </w:rPr>
      </w:pPr>
      <w:r w:rsidRPr="00ED36CF">
        <w:rPr>
          <w:rFonts w:eastAsia="Times New Roman" w:cs="Times New Roman"/>
          <w:i/>
          <w:iCs/>
          <w:color w:val="000000"/>
          <w:szCs w:val="24"/>
          <w:lang w:eastAsia="lv-LV"/>
        </w:rPr>
        <w:t>72</w:t>
      </w:r>
      <w:r w:rsidR="00241317">
        <w:rPr>
          <w:rFonts w:eastAsia="Times New Roman" w:cs="Times New Roman"/>
          <w:i/>
          <w:iCs/>
          <w:color w:val="000000"/>
          <w:szCs w:val="24"/>
          <w:lang w:eastAsia="lv-LV"/>
        </w:rPr>
        <w:t> </w:t>
      </w:r>
      <w:r w:rsidRPr="00ED36CF">
        <w:rPr>
          <w:rFonts w:eastAsia="Times New Roman" w:cs="Times New Roman"/>
          <w:i/>
          <w:iCs/>
          <w:color w:val="000000"/>
          <w:szCs w:val="24"/>
          <w:lang w:eastAsia="lv-LV"/>
        </w:rPr>
        <w:t>.panta pirmās daļas 2.</w:t>
      </w:r>
      <w:r w:rsidR="00241317">
        <w:rPr>
          <w:rFonts w:eastAsia="Times New Roman" w:cs="Times New Roman"/>
          <w:i/>
          <w:iCs/>
          <w:color w:val="000000"/>
          <w:szCs w:val="24"/>
          <w:lang w:eastAsia="lv-LV"/>
        </w:rPr>
        <w:t> </w:t>
      </w:r>
      <w:r w:rsidRPr="00ED36CF">
        <w:rPr>
          <w:rFonts w:eastAsia="Times New Roman" w:cs="Times New Roman"/>
          <w:i/>
          <w:iCs/>
          <w:color w:val="000000"/>
          <w:szCs w:val="24"/>
          <w:lang w:eastAsia="lv-LV"/>
        </w:rPr>
        <w:t>punktu un</w:t>
      </w:r>
    </w:p>
    <w:p w14:paraId="460AB944" w14:textId="6519B45C" w:rsidR="00ED36CF" w:rsidRPr="00ED36CF" w:rsidRDefault="00ED36CF" w:rsidP="00ED36CF">
      <w:pPr>
        <w:autoSpaceDE w:val="0"/>
        <w:autoSpaceDN w:val="0"/>
        <w:adjustRightInd w:val="0"/>
        <w:jc w:val="right"/>
        <w:rPr>
          <w:rFonts w:eastAsia="Times New Roman" w:cs="Times New Roman"/>
          <w:i/>
          <w:iCs/>
          <w:color w:val="000000"/>
          <w:szCs w:val="24"/>
          <w:lang w:eastAsia="lv-LV"/>
        </w:rPr>
      </w:pPr>
      <w:r w:rsidRPr="00ED36CF">
        <w:rPr>
          <w:rFonts w:eastAsia="Times New Roman" w:cs="Times New Roman"/>
          <w:i/>
          <w:iCs/>
          <w:color w:val="000000"/>
          <w:szCs w:val="24"/>
          <w:lang w:eastAsia="lv-LV"/>
        </w:rPr>
        <w:t>73.</w:t>
      </w:r>
      <w:r w:rsidR="00241317">
        <w:rPr>
          <w:rFonts w:eastAsia="Times New Roman" w:cs="Times New Roman"/>
          <w:i/>
          <w:iCs/>
          <w:color w:val="000000"/>
          <w:szCs w:val="24"/>
          <w:lang w:eastAsia="lv-LV"/>
        </w:rPr>
        <w:t> </w:t>
      </w:r>
      <w:r w:rsidRPr="00ED36CF">
        <w:rPr>
          <w:rFonts w:eastAsia="Times New Roman" w:cs="Times New Roman"/>
          <w:i/>
          <w:iCs/>
          <w:color w:val="000000"/>
          <w:szCs w:val="24"/>
          <w:lang w:eastAsia="lv-LV"/>
        </w:rPr>
        <w:t>panta pirmās daļas 4.</w:t>
      </w:r>
      <w:r w:rsidR="00241317">
        <w:rPr>
          <w:rFonts w:eastAsia="Times New Roman" w:cs="Times New Roman"/>
          <w:i/>
          <w:iCs/>
          <w:color w:val="000000"/>
          <w:szCs w:val="24"/>
          <w:lang w:eastAsia="lv-LV"/>
        </w:rPr>
        <w:t> </w:t>
      </w:r>
      <w:r w:rsidRPr="00ED36CF">
        <w:rPr>
          <w:rFonts w:eastAsia="Times New Roman" w:cs="Times New Roman"/>
          <w:i/>
          <w:iCs/>
          <w:color w:val="000000"/>
          <w:szCs w:val="24"/>
          <w:lang w:eastAsia="lv-LV"/>
        </w:rPr>
        <w:t>punktu</w:t>
      </w:r>
      <w:bookmarkEnd w:id="2"/>
    </w:p>
    <w:p w14:paraId="24725041" w14:textId="77777777" w:rsidR="00ED36CF" w:rsidRPr="00ED36CF" w:rsidRDefault="00ED36CF" w:rsidP="00ED36CF">
      <w:pPr>
        <w:autoSpaceDE w:val="0"/>
        <w:autoSpaceDN w:val="0"/>
        <w:adjustRightInd w:val="0"/>
        <w:rPr>
          <w:rFonts w:eastAsia="Times New Roman" w:cs="Times New Roman"/>
          <w:color w:val="000000"/>
          <w:szCs w:val="24"/>
          <w:lang w:eastAsia="lv-LV"/>
        </w:rPr>
      </w:pPr>
    </w:p>
    <w:p w14:paraId="507D8C54" w14:textId="77777777" w:rsidR="00ED36CF" w:rsidRPr="00ED36CF" w:rsidRDefault="00ED36CF" w:rsidP="00ED36CF">
      <w:pPr>
        <w:autoSpaceDE w:val="0"/>
        <w:autoSpaceDN w:val="0"/>
        <w:adjustRightInd w:val="0"/>
        <w:jc w:val="center"/>
        <w:rPr>
          <w:rFonts w:eastAsia="Times New Roman" w:cs="Times New Roman"/>
          <w:b/>
          <w:bCs/>
          <w:color w:val="000000"/>
          <w:szCs w:val="24"/>
          <w:lang w:eastAsia="lv-LV"/>
        </w:rPr>
      </w:pPr>
      <w:r w:rsidRPr="00ED36CF">
        <w:rPr>
          <w:rFonts w:eastAsia="Times New Roman" w:cs="Times New Roman"/>
          <w:b/>
          <w:bCs/>
          <w:color w:val="000000"/>
          <w:szCs w:val="24"/>
          <w:lang w:eastAsia="lv-LV"/>
        </w:rPr>
        <w:t>I. Vispārīgie jautājumi</w:t>
      </w:r>
    </w:p>
    <w:p w14:paraId="7B7D4DA0" w14:textId="0C611E36" w:rsidR="00ED36CF" w:rsidRPr="00ED36CF" w:rsidRDefault="00ED36CF" w:rsidP="00ED36CF">
      <w:pPr>
        <w:numPr>
          <w:ilvl w:val="0"/>
          <w:numId w:val="5"/>
        </w:numPr>
        <w:tabs>
          <w:tab w:val="left" w:pos="426"/>
        </w:tabs>
        <w:ind w:left="0" w:firstLine="0"/>
        <w:rPr>
          <w:rFonts w:eastAsia="Times New Roman" w:cs="Times New Roman"/>
          <w:szCs w:val="24"/>
          <w:lang w:eastAsia="lv-LV"/>
        </w:rPr>
      </w:pPr>
      <w:r w:rsidRPr="00ED36CF">
        <w:rPr>
          <w:rFonts w:eastAsia="Times New Roman" w:cs="Times New Roman"/>
          <w:szCs w:val="24"/>
          <w:lang w:eastAsia="lv-LV"/>
        </w:rPr>
        <w:t xml:space="preserve">Noteikumi nosaka kārtību, kādā </w:t>
      </w:r>
      <w:bookmarkStart w:id="3" w:name="_Hlk219796713"/>
      <w:r w:rsidRPr="00ED36CF">
        <w:rPr>
          <w:rFonts w:eastAsia="Times New Roman" w:cs="Times New Roman"/>
          <w:szCs w:val="24"/>
          <w:lang w:eastAsia="lv-LV"/>
        </w:rPr>
        <w:t xml:space="preserve">piešķir un izlieto pašvaldības budžetā paredzētos līdzekļus (turpmāk –  budžeta līdzekļi) Madona novada pašvaldības </w:t>
      </w:r>
      <w:r w:rsidRPr="00ED36CF">
        <w:rPr>
          <w:rFonts w:eastAsia="Times New Roman" w:cs="Times New Roman"/>
          <w:szCs w:val="24"/>
          <w:shd w:val="clear" w:color="auto" w:fill="FFFFFF"/>
          <w:lang w:eastAsia="lv-LV"/>
        </w:rPr>
        <w:t>izglītības iestāžu izglītojamo ēdināšanas pakalp</w:t>
      </w:r>
      <w:r w:rsidRPr="00ED36CF">
        <w:rPr>
          <w:rFonts w:eastAsia="Times New Roman" w:cs="Times New Roman"/>
          <w:szCs w:val="24"/>
          <w:lang w:eastAsia="lv-LV"/>
        </w:rPr>
        <w:t>ojumu sniegšanai pirmsskolas, pamata un vidējās izglītības pakāpē</w:t>
      </w:r>
      <w:bookmarkEnd w:id="3"/>
      <w:r w:rsidRPr="00ED36CF">
        <w:rPr>
          <w:rFonts w:eastAsia="Times New Roman" w:cs="Times New Roman"/>
          <w:szCs w:val="24"/>
          <w:lang w:eastAsia="lv-LV"/>
        </w:rPr>
        <w:t>. 1.-4. klases izglītojamo ēdināšanu finansē valsts Ministru kabineta noteiktajā kārtībā.</w:t>
      </w:r>
      <w:bookmarkStart w:id="4" w:name="p2"/>
      <w:bookmarkEnd w:id="4"/>
    </w:p>
    <w:p w14:paraId="1117EE89" w14:textId="77777777" w:rsidR="00ED36CF" w:rsidRPr="00ED36CF" w:rsidRDefault="00ED36CF" w:rsidP="00ED36CF">
      <w:pPr>
        <w:numPr>
          <w:ilvl w:val="0"/>
          <w:numId w:val="5"/>
        </w:numPr>
        <w:tabs>
          <w:tab w:val="left" w:pos="426"/>
        </w:tabs>
        <w:ind w:left="0" w:firstLine="0"/>
        <w:rPr>
          <w:rFonts w:eastAsia="Times New Roman" w:cs="Times New Roman"/>
          <w:szCs w:val="24"/>
          <w:lang w:eastAsia="lv-LV"/>
        </w:rPr>
      </w:pPr>
      <w:r w:rsidRPr="00ED36CF">
        <w:rPr>
          <w:rFonts w:eastAsia="Times New Roman" w:cs="Times New Roman"/>
          <w:szCs w:val="24"/>
          <w:lang w:eastAsia="lv-LV"/>
        </w:rPr>
        <w:t>Noteikumi neattiecas uz izglītības iestādēm, kurām valsts budžeta līdzekļus izglītojamo ēdināšanai piešķir saskaņā ar citiem normatīvajiem aktiem.</w:t>
      </w:r>
    </w:p>
    <w:p w14:paraId="5E26B78A" w14:textId="77777777" w:rsidR="00ED36CF" w:rsidRPr="00ED36CF" w:rsidRDefault="00ED36CF" w:rsidP="00ED36CF">
      <w:pPr>
        <w:numPr>
          <w:ilvl w:val="0"/>
          <w:numId w:val="5"/>
        </w:numPr>
        <w:tabs>
          <w:tab w:val="left" w:pos="426"/>
        </w:tabs>
        <w:ind w:left="0" w:firstLine="0"/>
        <w:rPr>
          <w:rFonts w:eastAsia="Times New Roman" w:cs="Times New Roman"/>
          <w:szCs w:val="24"/>
          <w:lang w:eastAsia="lv-LV"/>
        </w:rPr>
      </w:pPr>
      <w:r w:rsidRPr="00ED36CF">
        <w:rPr>
          <w:rFonts w:eastAsia="Times New Roman" w:cs="Times New Roman"/>
          <w:szCs w:val="24"/>
          <w:lang w:eastAsia="lv-LV"/>
        </w:rPr>
        <w:t>Izglītības iestāde izglītojamo ēdināšanu nodrošina atbilstoši Ministru kabineta noteikumos noteiktajām uztura normām.</w:t>
      </w:r>
    </w:p>
    <w:p w14:paraId="0E5C04B3" w14:textId="77777777" w:rsidR="00ED36CF" w:rsidRPr="00ED36CF" w:rsidRDefault="00ED36CF" w:rsidP="00ED36CF">
      <w:pPr>
        <w:rPr>
          <w:rFonts w:eastAsia="Times New Roman" w:cs="Times New Roman"/>
          <w:szCs w:val="24"/>
          <w:lang w:eastAsia="lv-LV"/>
        </w:rPr>
      </w:pPr>
    </w:p>
    <w:p w14:paraId="7B2CF927" w14:textId="77777777" w:rsidR="00ED36CF" w:rsidRPr="00ED36CF" w:rsidRDefault="00ED36CF" w:rsidP="00ED36CF">
      <w:pPr>
        <w:jc w:val="center"/>
        <w:rPr>
          <w:rFonts w:eastAsia="Times New Roman" w:cs="Times New Roman"/>
          <w:b/>
          <w:bCs/>
          <w:szCs w:val="24"/>
          <w:lang w:eastAsia="lv-LV"/>
        </w:rPr>
      </w:pPr>
      <w:r w:rsidRPr="00ED36CF">
        <w:rPr>
          <w:rFonts w:eastAsia="Times New Roman" w:cs="Times New Roman"/>
          <w:b/>
          <w:bCs/>
          <w:szCs w:val="24"/>
          <w:lang w:eastAsia="lv-LV"/>
        </w:rPr>
        <w:t>II. Finansējuma piešķiršanas kārtība</w:t>
      </w:r>
    </w:p>
    <w:p w14:paraId="075F3ADE" w14:textId="77777777" w:rsidR="00ED36CF" w:rsidRPr="00ED36CF" w:rsidRDefault="00ED36CF" w:rsidP="00ED36CF">
      <w:pPr>
        <w:numPr>
          <w:ilvl w:val="0"/>
          <w:numId w:val="5"/>
        </w:numPr>
        <w:tabs>
          <w:tab w:val="left" w:pos="426"/>
        </w:tabs>
        <w:ind w:left="0" w:firstLine="0"/>
        <w:rPr>
          <w:rFonts w:eastAsia="Times New Roman" w:cs="Times New Roman"/>
          <w:szCs w:val="24"/>
        </w:rPr>
      </w:pPr>
      <w:bookmarkStart w:id="5" w:name="p3"/>
      <w:bookmarkEnd w:id="5"/>
      <w:r w:rsidRPr="00ED36CF">
        <w:rPr>
          <w:rFonts w:eastAsia="Times New Roman" w:cs="Times New Roman"/>
          <w:szCs w:val="24"/>
        </w:rPr>
        <w:t xml:space="preserve">Pašvaldība piešķir budžeta līdzekļus, paredzot </w:t>
      </w:r>
      <w:r w:rsidRPr="00ED36CF">
        <w:rPr>
          <w:rFonts w:eastAsia="Times New Roman" w:cs="Times New Roman"/>
          <w:szCs w:val="24"/>
          <w:shd w:val="clear" w:color="auto" w:fill="FFFFFF"/>
        </w:rPr>
        <w:t>produktu iegādei dienā</w:t>
      </w:r>
      <w:r w:rsidRPr="00ED36CF">
        <w:rPr>
          <w:rFonts w:eastAsia="Times New Roman" w:cs="Times New Roman"/>
          <w:szCs w:val="24"/>
        </w:rPr>
        <w:t>:</w:t>
      </w:r>
    </w:p>
    <w:p w14:paraId="6B620720" w14:textId="77777777" w:rsidR="00ED36CF" w:rsidRPr="00ED36CF" w:rsidRDefault="00ED36CF" w:rsidP="00ED36CF">
      <w:pPr>
        <w:numPr>
          <w:ilvl w:val="1"/>
          <w:numId w:val="5"/>
        </w:numPr>
        <w:ind w:left="993" w:hanging="567"/>
        <w:rPr>
          <w:rFonts w:eastAsia="Times New Roman" w:cs="Times New Roman"/>
          <w:szCs w:val="24"/>
        </w:rPr>
      </w:pPr>
      <w:r w:rsidRPr="00ED36CF">
        <w:rPr>
          <w:rFonts w:eastAsia="Times New Roman" w:cs="Times New Roman"/>
          <w:szCs w:val="24"/>
        </w:rPr>
        <w:t>pirmsskolu grupās un pirmsskolas izglītības iestādēs:</w:t>
      </w:r>
    </w:p>
    <w:p w14:paraId="2AB84479" w14:textId="77777777" w:rsidR="00ED36CF" w:rsidRPr="00ED36CF" w:rsidRDefault="00ED36CF" w:rsidP="00ED36CF">
      <w:pPr>
        <w:numPr>
          <w:ilvl w:val="2"/>
          <w:numId w:val="5"/>
        </w:numPr>
        <w:ind w:left="1701" w:hanging="708"/>
        <w:rPr>
          <w:rFonts w:eastAsia="Times New Roman" w:cs="Times New Roman"/>
          <w:szCs w:val="24"/>
        </w:rPr>
      </w:pPr>
      <w:r w:rsidRPr="00ED36CF">
        <w:rPr>
          <w:rFonts w:eastAsia="Times New Roman" w:cs="Times New Roman"/>
          <w:szCs w:val="24"/>
        </w:rPr>
        <w:t xml:space="preserve">brokastīm, pusdienām, launagam EUR </w:t>
      </w:r>
      <w:r w:rsidRPr="00ED36CF">
        <w:rPr>
          <w:rFonts w:eastAsia="Times New Roman" w:cs="Times New Roman"/>
          <w:szCs w:val="24"/>
          <w:shd w:val="clear" w:color="auto" w:fill="FFFFFF"/>
        </w:rPr>
        <w:t>1,65</w:t>
      </w:r>
      <w:r w:rsidRPr="00ED36CF">
        <w:rPr>
          <w:rFonts w:eastAsia="Times New Roman" w:cs="Times New Roman"/>
          <w:szCs w:val="24"/>
        </w:rPr>
        <w:t xml:space="preserve"> vienam izglītojamajam pēc faktiskā pirmsskolas izglītības iestādes vai grupas apmeklējuma;</w:t>
      </w:r>
    </w:p>
    <w:p w14:paraId="7A279485" w14:textId="77777777" w:rsidR="00ED36CF" w:rsidRPr="00ED36CF" w:rsidRDefault="00ED36CF" w:rsidP="00ED36CF">
      <w:pPr>
        <w:numPr>
          <w:ilvl w:val="2"/>
          <w:numId w:val="5"/>
        </w:numPr>
        <w:ind w:left="1701" w:hanging="708"/>
        <w:rPr>
          <w:rFonts w:eastAsia="Times New Roman" w:cs="Times New Roman"/>
          <w:szCs w:val="24"/>
        </w:rPr>
      </w:pPr>
      <w:r w:rsidRPr="00ED36CF">
        <w:rPr>
          <w:rFonts w:eastAsia="Times New Roman" w:cs="Times New Roman"/>
          <w:szCs w:val="24"/>
        </w:rPr>
        <w:t>vakariņām EUR 0,35 diennakts grupas izglītojamajam pēc faktiskā pirmsskolas izglītības iestādes apmeklējuma;</w:t>
      </w:r>
    </w:p>
    <w:p w14:paraId="5B79A5DB" w14:textId="77777777" w:rsidR="00ED36CF" w:rsidRPr="00ED36CF" w:rsidRDefault="00ED36CF" w:rsidP="006E4D2E">
      <w:pPr>
        <w:numPr>
          <w:ilvl w:val="1"/>
          <w:numId w:val="5"/>
        </w:numPr>
        <w:ind w:left="0" w:firstLine="426"/>
        <w:rPr>
          <w:rFonts w:eastAsia="Times New Roman" w:cs="Times New Roman"/>
          <w:szCs w:val="24"/>
        </w:rPr>
      </w:pPr>
      <w:r w:rsidRPr="00ED36CF">
        <w:rPr>
          <w:rFonts w:eastAsia="Times New Roman" w:cs="Times New Roman"/>
          <w:szCs w:val="24"/>
        </w:rPr>
        <w:t>vispārizglītojošās skolās:</w:t>
      </w:r>
    </w:p>
    <w:p w14:paraId="64DC9FFE" w14:textId="77777777" w:rsidR="00ED36CF" w:rsidRPr="00ED36CF" w:rsidRDefault="00ED36CF" w:rsidP="006E4D2E">
      <w:pPr>
        <w:numPr>
          <w:ilvl w:val="2"/>
          <w:numId w:val="5"/>
        </w:numPr>
        <w:ind w:left="1701" w:hanging="708"/>
        <w:rPr>
          <w:rFonts w:eastAsia="Times New Roman" w:cs="Times New Roman"/>
          <w:szCs w:val="24"/>
        </w:rPr>
      </w:pPr>
      <w:r w:rsidRPr="00ED36CF">
        <w:rPr>
          <w:rFonts w:eastAsia="Times New Roman" w:cs="Times New Roman"/>
          <w:szCs w:val="24"/>
          <w:shd w:val="clear" w:color="auto" w:fill="FFFFFF"/>
        </w:rPr>
        <w:t>pusdienām EUR 1,00</w:t>
      </w:r>
      <w:r w:rsidRPr="00ED36CF">
        <w:rPr>
          <w:rFonts w:eastAsia="Times New Roman" w:cs="Times New Roman"/>
          <w:szCs w:val="24"/>
        </w:rPr>
        <w:t xml:space="preserve"> vienam izglītojamajam</w:t>
      </w:r>
      <w:bookmarkStart w:id="6" w:name="p4"/>
      <w:bookmarkEnd w:id="6"/>
      <w:r w:rsidRPr="00ED36CF">
        <w:rPr>
          <w:rFonts w:eastAsia="Times New Roman" w:cs="Times New Roman"/>
          <w:szCs w:val="24"/>
        </w:rPr>
        <w:t xml:space="preserve"> pēc faktiskā apmeklējuma;</w:t>
      </w:r>
    </w:p>
    <w:p w14:paraId="7EF2C084" w14:textId="77777777" w:rsidR="00ED36CF" w:rsidRPr="00ED36CF" w:rsidRDefault="00ED36CF" w:rsidP="006E4D2E">
      <w:pPr>
        <w:numPr>
          <w:ilvl w:val="2"/>
          <w:numId w:val="5"/>
        </w:numPr>
        <w:shd w:val="clear" w:color="auto" w:fill="FFFFFF"/>
        <w:ind w:left="1701" w:hanging="708"/>
        <w:rPr>
          <w:rFonts w:eastAsia="Times New Roman" w:cs="Times New Roman"/>
          <w:szCs w:val="24"/>
        </w:rPr>
      </w:pPr>
      <w:r w:rsidRPr="00ED36CF">
        <w:rPr>
          <w:rFonts w:eastAsia="Times New Roman" w:cs="Times New Roman"/>
          <w:szCs w:val="24"/>
        </w:rPr>
        <w:t>launagam EUR 0,35 – pagarinātās dienas grupas izglītojamajiem;</w:t>
      </w:r>
    </w:p>
    <w:p w14:paraId="41D081B6" w14:textId="77777777" w:rsidR="00ED36CF" w:rsidRPr="00ED36CF" w:rsidRDefault="00ED36CF" w:rsidP="006E4D2E">
      <w:pPr>
        <w:numPr>
          <w:ilvl w:val="2"/>
          <w:numId w:val="5"/>
        </w:numPr>
        <w:shd w:val="clear" w:color="auto" w:fill="FFFFFF"/>
        <w:ind w:left="1701" w:hanging="708"/>
        <w:rPr>
          <w:rFonts w:eastAsia="Times New Roman" w:cs="Times New Roman"/>
          <w:szCs w:val="24"/>
        </w:rPr>
      </w:pPr>
      <w:r w:rsidRPr="00ED36CF">
        <w:rPr>
          <w:rFonts w:eastAsia="Times New Roman" w:cs="Times New Roman"/>
          <w:szCs w:val="24"/>
        </w:rPr>
        <w:t>brokastīm un vakariņām EUR 0,90 – internātā, izņemot dienesta viesnīcā, dzīvojošajiem.</w:t>
      </w:r>
    </w:p>
    <w:p w14:paraId="4948498E" w14:textId="4F02B6C1" w:rsidR="00ED36CF" w:rsidRDefault="00ED36CF" w:rsidP="006E4D2E">
      <w:pPr>
        <w:pStyle w:val="Sarakstarindkopa"/>
        <w:numPr>
          <w:ilvl w:val="0"/>
          <w:numId w:val="5"/>
        </w:numPr>
        <w:shd w:val="clear" w:color="auto" w:fill="FFFFFF"/>
        <w:tabs>
          <w:tab w:val="left" w:pos="426"/>
        </w:tabs>
        <w:spacing w:after="0" w:line="240" w:lineRule="auto"/>
        <w:ind w:left="0" w:firstLine="0"/>
        <w:jc w:val="both"/>
        <w:rPr>
          <w:rFonts w:ascii="Times New Roman" w:eastAsia="Times New Roman" w:hAnsi="Times New Roman" w:cs="Times New Roman"/>
          <w:lang w:eastAsia="lv-LV"/>
        </w:rPr>
      </w:pPr>
      <w:r w:rsidRPr="00ED36CF">
        <w:rPr>
          <w:rFonts w:ascii="Times New Roman" w:eastAsia="Times New Roman" w:hAnsi="Times New Roman" w:cs="Times New Roman"/>
          <w:lang w:eastAsia="lv-LV"/>
        </w:rPr>
        <w:t>Šo noteikumu 4.</w:t>
      </w:r>
      <w:r w:rsidR="006E4D2E">
        <w:rPr>
          <w:rFonts w:ascii="Times New Roman" w:eastAsia="Times New Roman" w:hAnsi="Times New Roman" w:cs="Times New Roman"/>
          <w:lang w:eastAsia="lv-LV"/>
        </w:rPr>
        <w:t> </w:t>
      </w:r>
      <w:r w:rsidRPr="00ED36CF">
        <w:rPr>
          <w:rFonts w:ascii="Times New Roman" w:eastAsia="Times New Roman" w:hAnsi="Times New Roman" w:cs="Times New Roman"/>
          <w:lang w:eastAsia="lv-LV"/>
        </w:rPr>
        <w:t>punktā minētās izmaksas neattiecas uz izglītības iestādēm, kurās veikts ēdināšanas pakalpojuma iepirkums.</w:t>
      </w:r>
    </w:p>
    <w:p w14:paraId="73EA004B" w14:textId="546399E8" w:rsidR="005A2165" w:rsidRPr="00ED36CF" w:rsidRDefault="005A2165" w:rsidP="006E4D2E">
      <w:pPr>
        <w:pStyle w:val="Sarakstarindkopa"/>
        <w:numPr>
          <w:ilvl w:val="0"/>
          <w:numId w:val="5"/>
        </w:numPr>
        <w:shd w:val="clear" w:color="auto" w:fill="FFFFFF"/>
        <w:tabs>
          <w:tab w:val="left" w:pos="426"/>
        </w:tabs>
        <w:spacing w:after="0" w:line="240" w:lineRule="auto"/>
        <w:ind w:left="0" w:firstLine="0"/>
        <w:jc w:val="both"/>
        <w:rPr>
          <w:rFonts w:ascii="Times New Roman" w:eastAsia="Times New Roman" w:hAnsi="Times New Roman" w:cs="Times New Roman"/>
          <w:lang w:eastAsia="lv-LV"/>
        </w:rPr>
      </w:pPr>
      <w:r>
        <w:rPr>
          <w:rFonts w:ascii="Times New Roman" w:eastAsia="Times New Roman" w:hAnsi="Times New Roman" w:cs="Times New Roman"/>
          <w:lang w:eastAsia="lv-LV"/>
        </w:rPr>
        <w:t>Šo noteikumu 4.</w:t>
      </w:r>
      <w:r w:rsidR="00BC041E">
        <w:rPr>
          <w:rFonts w:ascii="Times New Roman" w:eastAsia="Times New Roman" w:hAnsi="Times New Roman" w:cs="Times New Roman"/>
          <w:lang w:eastAsia="lv-LV"/>
        </w:rPr>
        <w:t> </w:t>
      </w:r>
      <w:r>
        <w:rPr>
          <w:rFonts w:ascii="Times New Roman" w:eastAsia="Times New Roman" w:hAnsi="Times New Roman" w:cs="Times New Roman"/>
          <w:lang w:eastAsia="lv-LV"/>
        </w:rPr>
        <w:t xml:space="preserve">punktā minētās izmaksas </w:t>
      </w:r>
      <w:r w:rsidR="00BC041E">
        <w:rPr>
          <w:rFonts w:ascii="Times New Roman" w:eastAsia="Times New Roman" w:hAnsi="Times New Roman" w:cs="Times New Roman"/>
          <w:lang w:eastAsia="lv-LV"/>
        </w:rPr>
        <w:t xml:space="preserve">ir attiecināmas ēdināšanas izdevumu apmēra noteikšanai, izmaksājot pabalstu bārenim vai bez vecāku gādības palikušajam bērnam </w:t>
      </w:r>
      <w:r w:rsidR="00E72508">
        <w:rPr>
          <w:rFonts w:ascii="Times New Roman" w:eastAsia="Times New Roman" w:hAnsi="Times New Roman" w:cs="Times New Roman"/>
          <w:lang w:eastAsia="lv-LV"/>
        </w:rPr>
        <w:t xml:space="preserve">un audžuģimenei </w:t>
      </w:r>
      <w:r w:rsidR="00BC041E">
        <w:rPr>
          <w:rFonts w:ascii="Times New Roman" w:eastAsia="Times New Roman" w:hAnsi="Times New Roman" w:cs="Times New Roman"/>
          <w:lang w:eastAsia="lv-LV"/>
        </w:rPr>
        <w:t>Madonas novada pašvaldības saistošajos noteikumos noteiktajos gadījumos.</w:t>
      </w:r>
    </w:p>
    <w:p w14:paraId="4D709AF1" w14:textId="3629EFB8" w:rsidR="00ED36CF" w:rsidRPr="00ED36CF" w:rsidRDefault="00ED36CF" w:rsidP="00ED36CF">
      <w:pPr>
        <w:numPr>
          <w:ilvl w:val="0"/>
          <w:numId w:val="5"/>
        </w:numPr>
        <w:shd w:val="clear" w:color="auto" w:fill="FFFFFF"/>
        <w:tabs>
          <w:tab w:val="left" w:pos="426"/>
        </w:tabs>
        <w:ind w:left="0" w:firstLine="0"/>
        <w:rPr>
          <w:rFonts w:eastAsia="Times New Roman" w:cs="Times New Roman"/>
          <w:szCs w:val="24"/>
          <w:lang w:eastAsia="lv-LV"/>
        </w:rPr>
      </w:pPr>
      <w:r w:rsidRPr="00ED36CF">
        <w:rPr>
          <w:rFonts w:eastAsia="Times New Roman" w:cs="Times New Roman"/>
          <w:szCs w:val="24"/>
          <w:lang w:eastAsia="lv-LV"/>
        </w:rPr>
        <w:t xml:space="preserve">Izglītības iestādes faktiskajā apmeklējumā neiekļauj un budžeta līdzekļus ēdināšanai nepiešķir par dienām, kurās saskaņā ar izglītības iestādes noteikto kārtību tiek organizētas </w:t>
      </w:r>
      <w:bookmarkStart w:id="7" w:name="_Hlk111614081"/>
      <w:r w:rsidRPr="00ED36CF">
        <w:rPr>
          <w:rFonts w:eastAsia="Times New Roman" w:cs="Times New Roman"/>
          <w:szCs w:val="24"/>
          <w:lang w:eastAsia="lv-LV"/>
        </w:rPr>
        <w:t>attālinātās mācības, tajā skaitā 1.-2.</w:t>
      </w:r>
      <w:r w:rsidR="006E4D2E">
        <w:rPr>
          <w:rFonts w:eastAsia="Times New Roman" w:cs="Times New Roman"/>
          <w:szCs w:val="24"/>
          <w:lang w:eastAsia="lv-LV"/>
        </w:rPr>
        <w:t> </w:t>
      </w:r>
      <w:r w:rsidRPr="00ED36CF">
        <w:rPr>
          <w:rFonts w:eastAsia="Times New Roman" w:cs="Times New Roman"/>
          <w:szCs w:val="24"/>
          <w:lang w:eastAsia="lv-LV"/>
        </w:rPr>
        <w:t xml:space="preserve">klašu izglītojamajiem organizētās mācību ekskursijas, </w:t>
      </w:r>
      <w:bookmarkEnd w:id="7"/>
      <w:r w:rsidRPr="00ED36CF">
        <w:rPr>
          <w:rFonts w:eastAsia="Times New Roman" w:cs="Times New Roman"/>
          <w:szCs w:val="24"/>
          <w:lang w:eastAsia="lv-LV"/>
        </w:rPr>
        <w:t xml:space="preserve">un izglītojamais attālinātā mācību procesa laikā neatrodas izglītības iestādē. Attālināto mācību organizēšanā izglītības iestāde var izmantot dažādas mācību organizācijas formas (individuālu un grupu darbu, </w:t>
      </w:r>
      <w:r w:rsidRPr="00ED36CF">
        <w:rPr>
          <w:rFonts w:eastAsia="Times New Roman" w:cs="Times New Roman"/>
          <w:szCs w:val="24"/>
          <w:lang w:eastAsia="lv-LV"/>
        </w:rPr>
        <w:lastRenderedPageBreak/>
        <w:t>projekta darbu), dažādas norises vietas (bibliotēkas, laboratorijas, pētniecības iestādes, muzeji, daba, mājas), dažādus tehnoloģiskos risinājumus.</w:t>
      </w:r>
    </w:p>
    <w:p w14:paraId="56DDBF9A" w14:textId="01DE2503" w:rsidR="00ED36CF" w:rsidRPr="00ED36CF" w:rsidRDefault="00ED36CF" w:rsidP="00ED36CF">
      <w:pPr>
        <w:numPr>
          <w:ilvl w:val="0"/>
          <w:numId w:val="5"/>
        </w:numPr>
        <w:shd w:val="clear" w:color="auto" w:fill="FFFFFF"/>
        <w:tabs>
          <w:tab w:val="left" w:pos="426"/>
        </w:tabs>
        <w:ind w:left="0" w:firstLine="0"/>
        <w:rPr>
          <w:rFonts w:eastAsia="Times New Roman" w:cs="Times New Roman"/>
          <w:szCs w:val="24"/>
          <w:lang w:eastAsia="lv-LV"/>
        </w:rPr>
      </w:pPr>
      <w:r w:rsidRPr="00ED36CF">
        <w:rPr>
          <w:rFonts w:eastAsia="Times New Roman" w:cs="Times New Roman"/>
          <w:szCs w:val="24"/>
          <w:lang w:eastAsia="lv-LV"/>
        </w:rPr>
        <w:t>Izglītības iestādes līdz katra mēneša 10.</w:t>
      </w:r>
      <w:r w:rsidR="006E4D2E">
        <w:rPr>
          <w:rFonts w:eastAsia="Times New Roman" w:cs="Times New Roman"/>
          <w:szCs w:val="24"/>
          <w:lang w:eastAsia="lv-LV"/>
        </w:rPr>
        <w:t> </w:t>
      </w:r>
      <w:r w:rsidRPr="00ED36CF">
        <w:rPr>
          <w:rFonts w:eastAsia="Times New Roman" w:cs="Times New Roman"/>
          <w:szCs w:val="24"/>
          <w:lang w:eastAsia="lv-LV"/>
        </w:rPr>
        <w:t>datumam Vienotās pašvaldību sistēmas vienotajā darba vietā VISVARIS (www.visvaris.lv) atbilstošajā lietojumprogrammā sagatavo un iesniedz informāciju par izglītojamo faktisko apmeklējumu un ēdināšanas pakalpojuma sniegšanu iepriekšējā mēnesī.</w:t>
      </w:r>
      <w:bookmarkStart w:id="8" w:name="p5"/>
      <w:bookmarkEnd w:id="8"/>
    </w:p>
    <w:p w14:paraId="140C4985" w14:textId="2F1C3462" w:rsidR="00ED36CF" w:rsidRPr="00ED36CF" w:rsidRDefault="00ED36CF" w:rsidP="00ED36CF">
      <w:pPr>
        <w:numPr>
          <w:ilvl w:val="0"/>
          <w:numId w:val="5"/>
        </w:numPr>
        <w:shd w:val="clear" w:color="auto" w:fill="FFFFFF"/>
        <w:tabs>
          <w:tab w:val="left" w:pos="426"/>
        </w:tabs>
        <w:ind w:left="0" w:firstLine="0"/>
        <w:rPr>
          <w:rFonts w:eastAsia="Times New Roman" w:cs="Times New Roman"/>
          <w:szCs w:val="24"/>
          <w:lang w:eastAsia="lv-LV"/>
        </w:rPr>
      </w:pPr>
      <w:r w:rsidRPr="00ED36CF">
        <w:rPr>
          <w:rFonts w:eastAsia="Times New Roman" w:cs="Times New Roman"/>
          <w:szCs w:val="24"/>
          <w:lang w:eastAsia="lv-LV"/>
        </w:rPr>
        <w:t>Pašvaldība katrai izglītības iestādei budžeta līdzekļus ēdināšanas pakalpojumu nodrošināšanai aprēķina sekojoši:</w:t>
      </w:r>
    </w:p>
    <w:p w14:paraId="366D2D3D" w14:textId="77777777" w:rsidR="00ED36CF" w:rsidRPr="00ED36CF" w:rsidRDefault="00ED36CF" w:rsidP="006E4D2E">
      <w:pPr>
        <w:numPr>
          <w:ilvl w:val="1"/>
          <w:numId w:val="5"/>
        </w:numPr>
        <w:tabs>
          <w:tab w:val="left" w:pos="567"/>
        </w:tabs>
        <w:ind w:left="993" w:hanging="567"/>
        <w:rPr>
          <w:rFonts w:eastAsia="Times New Roman" w:cs="Times New Roman"/>
          <w:szCs w:val="24"/>
          <w:lang w:eastAsia="lv-LV"/>
        </w:rPr>
      </w:pPr>
      <w:r w:rsidRPr="00ED36CF">
        <w:rPr>
          <w:rFonts w:eastAsia="Times New Roman" w:cs="Times New Roman"/>
          <w:szCs w:val="24"/>
          <w:lang w:eastAsia="lv-LV"/>
        </w:rPr>
        <w:t xml:space="preserve">par 1.-4. klases izglītojamo – Valsts izglītības informācijas sistēmā (turpmāk – VIIS) ievadīto izglītojamo skaitu attiecīgajā pašvaldības izglītības iestādē reizinot ar mācību dienu skaitu konkrētā laika periodā (pieņemot, ka izglītojamo apmeklējums ir 100%), un reizinot ar šo noteikumu </w:t>
      </w:r>
      <w:hyperlink r:id="rId7" w:anchor="p3" w:history="1">
        <w:r w:rsidRPr="00ED36CF">
          <w:rPr>
            <w:rFonts w:eastAsia="Times New Roman" w:cs="Times New Roman"/>
            <w:color w:val="000000"/>
            <w:szCs w:val="24"/>
            <w:lang w:eastAsia="lv-LV"/>
          </w:rPr>
          <w:t>4. punktā</w:t>
        </w:r>
      </w:hyperlink>
      <w:r w:rsidRPr="00ED36CF">
        <w:rPr>
          <w:rFonts w:eastAsia="Times New Roman" w:cs="Times New Roman"/>
          <w:szCs w:val="24"/>
          <w:lang w:eastAsia="lv-LV"/>
        </w:rPr>
        <w:t xml:space="preserve"> noteikto finansējuma apmēru vienam izglītojamam dienā ēdināšanas pakalpojumu sniegšanai;</w:t>
      </w:r>
    </w:p>
    <w:p w14:paraId="156D404D" w14:textId="77777777" w:rsidR="00ED36CF" w:rsidRPr="00ED36CF" w:rsidRDefault="00ED36CF" w:rsidP="006E4D2E">
      <w:pPr>
        <w:numPr>
          <w:ilvl w:val="1"/>
          <w:numId w:val="5"/>
        </w:numPr>
        <w:tabs>
          <w:tab w:val="left" w:pos="567"/>
        </w:tabs>
        <w:ind w:left="993" w:hanging="567"/>
        <w:rPr>
          <w:rFonts w:eastAsia="Times New Roman" w:cs="Times New Roman"/>
          <w:szCs w:val="24"/>
          <w:lang w:eastAsia="lv-LV"/>
        </w:rPr>
      </w:pPr>
      <w:r w:rsidRPr="00ED36CF">
        <w:rPr>
          <w:rFonts w:eastAsia="Times New Roman" w:cs="Times New Roman"/>
          <w:szCs w:val="24"/>
          <w:lang w:eastAsia="lv-LV"/>
        </w:rPr>
        <w:t xml:space="preserve">par 5.-12. klases izglītojamo – VIIS ievadīto izglītojamo skaitu attiecīgajā pašvaldības izglītības iestādē reizinot ar mācību dienu skaitu konkrētā laika periodā (pieņemot, ka izglītojamo apmeklējums ir 90%), un reizinot ar šo noteikumu </w:t>
      </w:r>
      <w:hyperlink r:id="rId8" w:anchor="p3" w:history="1">
        <w:r w:rsidRPr="00ED36CF">
          <w:rPr>
            <w:rFonts w:eastAsia="Times New Roman" w:cs="Times New Roman"/>
            <w:color w:val="000000"/>
            <w:szCs w:val="24"/>
            <w:lang w:eastAsia="lv-LV"/>
          </w:rPr>
          <w:t>4. punktā</w:t>
        </w:r>
      </w:hyperlink>
      <w:r w:rsidRPr="00ED36CF">
        <w:rPr>
          <w:rFonts w:eastAsia="Times New Roman" w:cs="Times New Roman"/>
          <w:szCs w:val="24"/>
          <w:lang w:eastAsia="lv-LV"/>
        </w:rPr>
        <w:t xml:space="preserve"> noteikto finansējuma apmēru vienam izglītojamam dienā ēdināšanas pakalpojumu sniegšanai;</w:t>
      </w:r>
    </w:p>
    <w:p w14:paraId="1B4873DC" w14:textId="77777777" w:rsidR="00ED36CF" w:rsidRPr="00ED36CF" w:rsidRDefault="00ED36CF" w:rsidP="006E4D2E">
      <w:pPr>
        <w:numPr>
          <w:ilvl w:val="1"/>
          <w:numId w:val="5"/>
        </w:numPr>
        <w:tabs>
          <w:tab w:val="left" w:pos="567"/>
        </w:tabs>
        <w:ind w:left="993" w:hanging="567"/>
        <w:rPr>
          <w:rFonts w:eastAsia="Times New Roman" w:cs="Times New Roman"/>
          <w:szCs w:val="24"/>
          <w:lang w:eastAsia="lv-LV"/>
        </w:rPr>
      </w:pPr>
      <w:r w:rsidRPr="00ED36CF">
        <w:rPr>
          <w:rFonts w:eastAsia="Times New Roman" w:cs="Times New Roman"/>
          <w:szCs w:val="24"/>
          <w:lang w:eastAsia="lv-LV"/>
        </w:rPr>
        <w:t xml:space="preserve">par izglītojamo pirmsskolas vecumā – VIIS ievadīto izglītojamo skaitu attiecīgajā pašvaldības izglītības iestādē reizinot ar apmeklējuma dienu skaitu konkrētā laika periodā (pieņemot, ka izglītojamo apmeklējums ir 70%), un reizinot ar šo noteikumu </w:t>
      </w:r>
      <w:hyperlink r:id="rId9" w:anchor="p3" w:history="1">
        <w:r w:rsidRPr="00ED36CF">
          <w:rPr>
            <w:rFonts w:eastAsia="Times New Roman" w:cs="Times New Roman"/>
            <w:color w:val="000000"/>
            <w:szCs w:val="24"/>
            <w:lang w:eastAsia="lv-LV"/>
          </w:rPr>
          <w:t>4. punktā</w:t>
        </w:r>
      </w:hyperlink>
      <w:r w:rsidRPr="00ED36CF">
        <w:rPr>
          <w:rFonts w:eastAsia="Times New Roman" w:cs="Times New Roman"/>
          <w:szCs w:val="24"/>
          <w:lang w:eastAsia="lv-LV"/>
        </w:rPr>
        <w:t xml:space="preserve"> noteikto finansējuma apmēru vienam izglītojamam dienā ēdināšanas pakalpojumu sniegšanai.</w:t>
      </w:r>
    </w:p>
    <w:p w14:paraId="45918701" w14:textId="77777777" w:rsidR="00ED36CF" w:rsidRPr="00ED36CF" w:rsidRDefault="00ED36CF" w:rsidP="00ED36CF">
      <w:pPr>
        <w:numPr>
          <w:ilvl w:val="0"/>
          <w:numId w:val="5"/>
        </w:numPr>
        <w:tabs>
          <w:tab w:val="left" w:pos="426"/>
        </w:tabs>
        <w:ind w:left="0" w:firstLine="0"/>
        <w:rPr>
          <w:rFonts w:eastAsia="Times New Roman" w:cs="Times New Roman"/>
          <w:szCs w:val="24"/>
          <w:lang w:eastAsia="lv-LV"/>
        </w:rPr>
      </w:pPr>
      <w:bookmarkStart w:id="9" w:name="p6"/>
      <w:bookmarkEnd w:id="9"/>
      <w:r w:rsidRPr="00ED36CF">
        <w:rPr>
          <w:rFonts w:eastAsia="Times New Roman" w:cs="Times New Roman"/>
          <w:szCs w:val="24"/>
          <w:lang w:eastAsia="lv-LV"/>
        </w:rPr>
        <w:t>Nosacījumi pašvaldības piešķirto budžeta līdzekļu izlietošanai ēdināšanas pakalpojuma nodrošināšanai izglītojamajiem pašvaldības vispārizglītojošajās skolās:</w:t>
      </w:r>
    </w:p>
    <w:p w14:paraId="7AF50129" w14:textId="77777777" w:rsidR="00ED36CF" w:rsidRPr="00ED36CF" w:rsidRDefault="00ED36CF" w:rsidP="006E4D2E">
      <w:pPr>
        <w:numPr>
          <w:ilvl w:val="1"/>
          <w:numId w:val="5"/>
        </w:numPr>
        <w:tabs>
          <w:tab w:val="left" w:pos="567"/>
        </w:tabs>
        <w:ind w:left="993" w:hanging="567"/>
        <w:rPr>
          <w:rFonts w:eastAsia="Times New Roman" w:cs="Times New Roman"/>
          <w:szCs w:val="24"/>
          <w:lang w:eastAsia="lv-LV"/>
        </w:rPr>
      </w:pPr>
      <w:r w:rsidRPr="00ED36CF">
        <w:rPr>
          <w:rFonts w:eastAsia="Times New Roman" w:cs="Times New Roman"/>
          <w:szCs w:val="24"/>
          <w:lang w:eastAsia="lv-LV"/>
        </w:rPr>
        <w:t xml:space="preserve">izglītojamā likumiskais pārstāvis vai pilngadīgs izglītojamais katra mācību gada sākumā aizpilda rakstisku iesniegumu izglītības iestādes direktoram (1. un 2. pielikums). Ja izglītojamais ir atteicis vai skolas administrācija uz laiku ir apturējusi pašvaldības apmaksāto komplekso pusdienu saņemšanu, vecāks vai pilngadīgs izglītojamais atkārtoti raksta iesniegumu par pašvaldības apmaksāta ēdināšanas pakalpojuma piešķiršanu. </w:t>
      </w:r>
      <w:r w:rsidRPr="00ED36CF">
        <w:rPr>
          <w:rFonts w:eastAsia="Times New Roman" w:cs="Times New Roman"/>
          <w:szCs w:val="24"/>
          <w:shd w:val="clear" w:color="auto" w:fill="FFFFFF"/>
          <w:lang w:eastAsia="lv-LV"/>
        </w:rPr>
        <w:t>Iesniegumus par izglītojamajiem, kas izglītību iegūst neklātienes formā, saskaņo izglītības iestādes direktors</w:t>
      </w:r>
      <w:r w:rsidRPr="00ED36CF">
        <w:rPr>
          <w:rFonts w:eastAsia="Times New Roman" w:cs="Times New Roman"/>
          <w:szCs w:val="24"/>
          <w:lang w:eastAsia="lv-LV"/>
        </w:rPr>
        <w:t>.</w:t>
      </w:r>
    </w:p>
    <w:p w14:paraId="243A6CE5" w14:textId="77777777" w:rsidR="00ED36CF" w:rsidRPr="00ED36CF" w:rsidRDefault="00ED36CF" w:rsidP="006E4D2E">
      <w:pPr>
        <w:numPr>
          <w:ilvl w:val="1"/>
          <w:numId w:val="5"/>
        </w:numPr>
        <w:tabs>
          <w:tab w:val="left" w:pos="567"/>
        </w:tabs>
        <w:ind w:left="993" w:hanging="567"/>
        <w:rPr>
          <w:rFonts w:eastAsia="Times New Roman" w:cs="Times New Roman"/>
          <w:szCs w:val="24"/>
          <w:lang w:eastAsia="lv-LV"/>
        </w:rPr>
      </w:pPr>
      <w:r w:rsidRPr="00ED36CF">
        <w:rPr>
          <w:rFonts w:eastAsia="Times New Roman" w:cs="Times New Roman"/>
          <w:szCs w:val="24"/>
          <w:lang w:eastAsia="lv-LV"/>
        </w:rPr>
        <w:t>5.-12. klases izglītojamajiem tiek nodrošinātas pašvaldības apmaksātas kompleksās pusdienas.</w:t>
      </w:r>
    </w:p>
    <w:p w14:paraId="70704F5A" w14:textId="77777777" w:rsidR="00ED36CF" w:rsidRPr="00ED36CF" w:rsidRDefault="00ED36CF" w:rsidP="006E4D2E">
      <w:pPr>
        <w:numPr>
          <w:ilvl w:val="1"/>
          <w:numId w:val="5"/>
        </w:numPr>
        <w:tabs>
          <w:tab w:val="left" w:pos="567"/>
        </w:tabs>
        <w:ind w:left="993" w:hanging="567"/>
        <w:rPr>
          <w:rFonts w:eastAsia="Times New Roman" w:cs="Times New Roman"/>
          <w:szCs w:val="24"/>
          <w:lang w:eastAsia="lv-LV"/>
        </w:rPr>
      </w:pPr>
      <w:r w:rsidRPr="00ED36CF">
        <w:rPr>
          <w:rFonts w:eastAsia="Times New Roman" w:cs="Times New Roman"/>
          <w:szCs w:val="24"/>
          <w:lang w:eastAsia="lv-LV"/>
        </w:rPr>
        <w:t>izglītojamo var atskaitīt no pašvaldības apmaksāto pusdienu saņemšanas, šādos gadījumos:</w:t>
      </w:r>
    </w:p>
    <w:p w14:paraId="1FA11873" w14:textId="77777777" w:rsidR="00ED36CF" w:rsidRPr="00ED36CF" w:rsidRDefault="00ED36CF" w:rsidP="006E4D2E">
      <w:pPr>
        <w:numPr>
          <w:ilvl w:val="2"/>
          <w:numId w:val="5"/>
        </w:numPr>
        <w:ind w:left="1701" w:hanging="708"/>
        <w:rPr>
          <w:rFonts w:eastAsia="Times New Roman" w:cs="Times New Roman"/>
          <w:szCs w:val="24"/>
          <w:lang w:eastAsia="lv-LV"/>
        </w:rPr>
      </w:pPr>
      <w:r w:rsidRPr="00ED36CF">
        <w:rPr>
          <w:rFonts w:eastAsia="Times New Roman" w:cs="Times New Roman"/>
          <w:szCs w:val="24"/>
          <w:lang w:eastAsia="lv-LV"/>
        </w:rPr>
        <w:t>pieteiktās pusdienas neattaisnotu iemeslu dēļ neizmanto vairāk kā trīs dienas;</w:t>
      </w:r>
    </w:p>
    <w:p w14:paraId="0233A4DC" w14:textId="77777777" w:rsidR="00ED36CF" w:rsidRPr="00ED36CF" w:rsidRDefault="00ED36CF" w:rsidP="006E4D2E">
      <w:pPr>
        <w:numPr>
          <w:ilvl w:val="2"/>
          <w:numId w:val="5"/>
        </w:numPr>
        <w:ind w:left="1701" w:hanging="708"/>
        <w:rPr>
          <w:rFonts w:eastAsia="Times New Roman" w:cs="Times New Roman"/>
          <w:szCs w:val="24"/>
          <w:lang w:eastAsia="lv-LV"/>
        </w:rPr>
      </w:pPr>
      <w:r w:rsidRPr="00ED36CF">
        <w:rPr>
          <w:rFonts w:eastAsia="Times New Roman" w:cs="Times New Roman"/>
          <w:szCs w:val="24"/>
          <w:lang w:eastAsia="lv-LV"/>
        </w:rPr>
        <w:t xml:space="preserve">necienīgi izturas pret </w:t>
      </w:r>
      <w:r w:rsidRPr="00ED36CF">
        <w:rPr>
          <w:rFonts w:eastAsia="Times New Roman" w:cs="Times New Roman"/>
          <w:szCs w:val="24"/>
          <w:shd w:val="clear" w:color="auto" w:fill="FFFFFF"/>
          <w:lang w:eastAsia="lv-LV"/>
        </w:rPr>
        <w:t>ēdienu un iepriekšējas pārrunas nav nesušas rezultātus</w:t>
      </w:r>
      <w:r w:rsidRPr="00ED36CF">
        <w:rPr>
          <w:rFonts w:eastAsia="Times New Roman" w:cs="Times New Roman"/>
          <w:szCs w:val="24"/>
          <w:lang w:eastAsia="lv-LV"/>
        </w:rPr>
        <w:t>;</w:t>
      </w:r>
    </w:p>
    <w:p w14:paraId="12483E6D" w14:textId="77777777" w:rsidR="00ED36CF" w:rsidRPr="00ED36CF" w:rsidRDefault="00ED36CF" w:rsidP="006E4D2E">
      <w:pPr>
        <w:numPr>
          <w:ilvl w:val="2"/>
          <w:numId w:val="5"/>
        </w:numPr>
        <w:ind w:left="1701" w:hanging="708"/>
        <w:rPr>
          <w:rFonts w:eastAsia="Times New Roman" w:cs="Times New Roman"/>
          <w:szCs w:val="24"/>
          <w:lang w:eastAsia="lv-LV"/>
        </w:rPr>
      </w:pPr>
      <w:r w:rsidRPr="00ED36CF">
        <w:rPr>
          <w:rFonts w:eastAsia="Times New Roman" w:cs="Times New Roman"/>
          <w:szCs w:val="24"/>
          <w:lang w:eastAsia="lv-LV"/>
        </w:rPr>
        <w:t>nepiedalās skolas un pārvaldes organizētajos līdzdarbības pasākumos;</w:t>
      </w:r>
    </w:p>
    <w:p w14:paraId="788F9F68" w14:textId="77777777" w:rsidR="00ED36CF" w:rsidRPr="00ED36CF" w:rsidRDefault="00ED36CF" w:rsidP="006E4D2E">
      <w:pPr>
        <w:numPr>
          <w:ilvl w:val="1"/>
          <w:numId w:val="5"/>
        </w:numPr>
        <w:tabs>
          <w:tab w:val="left" w:pos="567"/>
        </w:tabs>
        <w:ind w:left="993" w:hanging="567"/>
        <w:rPr>
          <w:rFonts w:eastAsia="Times New Roman" w:cs="Times New Roman"/>
          <w:szCs w:val="24"/>
          <w:lang w:eastAsia="lv-LV"/>
        </w:rPr>
      </w:pPr>
      <w:r w:rsidRPr="00ED36CF">
        <w:rPr>
          <w:rFonts w:eastAsia="Times New Roman" w:cs="Times New Roman"/>
          <w:szCs w:val="24"/>
          <w:lang w:eastAsia="lv-LV"/>
        </w:rPr>
        <w:t>skolas vadībai ir tiesības apturēt pašvaldības apmaksātos ēdināšanas pakalpojumus uz laiku līdz vienam mēnesim, ja izglītojamais vairākkārt pārkāpj skolas iekšējās kārtības noteikumus.</w:t>
      </w:r>
    </w:p>
    <w:p w14:paraId="38E35863" w14:textId="667908FE" w:rsidR="00ED36CF" w:rsidRPr="00ED36CF" w:rsidRDefault="00ED36CF" w:rsidP="00ED36CF">
      <w:pPr>
        <w:numPr>
          <w:ilvl w:val="0"/>
          <w:numId w:val="5"/>
        </w:numPr>
        <w:tabs>
          <w:tab w:val="left" w:pos="567"/>
        </w:tabs>
        <w:ind w:left="0" w:firstLine="0"/>
        <w:rPr>
          <w:rFonts w:eastAsia="Times New Roman" w:cs="Times New Roman"/>
          <w:szCs w:val="24"/>
          <w:lang w:eastAsia="lv-LV"/>
        </w:rPr>
      </w:pPr>
      <w:r w:rsidRPr="00ED36CF">
        <w:rPr>
          <w:rFonts w:eastAsia="Times New Roman" w:cs="Times New Roman"/>
          <w:szCs w:val="24"/>
          <w:lang w:eastAsia="lv-LV"/>
        </w:rPr>
        <w:t xml:space="preserve">Katrā izglītības iestādē ir izstrādāta kārtība, kā tiek organizēta ēdināšana un </w:t>
      </w:r>
      <w:r w:rsidR="006E4D2E">
        <w:rPr>
          <w:rFonts w:eastAsia="Times New Roman" w:cs="Times New Roman"/>
          <w:szCs w:val="24"/>
          <w:lang w:eastAsia="lv-LV"/>
        </w:rPr>
        <w:t>noteikts</w:t>
      </w:r>
      <w:r w:rsidRPr="00ED36CF">
        <w:rPr>
          <w:rFonts w:eastAsia="Times New Roman" w:cs="Times New Roman"/>
          <w:szCs w:val="24"/>
          <w:lang w:eastAsia="lv-LV"/>
        </w:rPr>
        <w:t xml:space="preserve"> atbildīgais par ēdināšanas uzskaiti.</w:t>
      </w:r>
    </w:p>
    <w:p w14:paraId="04C28E55" w14:textId="77777777" w:rsidR="00ED36CF" w:rsidRPr="00ED36CF" w:rsidRDefault="00ED36CF" w:rsidP="00ED36CF">
      <w:pPr>
        <w:rPr>
          <w:rFonts w:eastAsia="Times New Roman" w:cs="Times New Roman"/>
          <w:szCs w:val="24"/>
          <w:lang w:eastAsia="lv-LV"/>
        </w:rPr>
      </w:pPr>
    </w:p>
    <w:p w14:paraId="36DB077B" w14:textId="77777777" w:rsidR="00ED36CF" w:rsidRPr="00ED36CF" w:rsidRDefault="00ED36CF" w:rsidP="00ED36CF">
      <w:pPr>
        <w:jc w:val="center"/>
        <w:rPr>
          <w:rFonts w:eastAsia="Times New Roman" w:cs="Times New Roman"/>
          <w:b/>
          <w:bCs/>
          <w:szCs w:val="24"/>
          <w:lang w:eastAsia="lv-LV"/>
        </w:rPr>
      </w:pPr>
      <w:r w:rsidRPr="00ED36CF">
        <w:rPr>
          <w:rFonts w:eastAsia="Times New Roman" w:cs="Times New Roman"/>
          <w:b/>
          <w:bCs/>
          <w:szCs w:val="24"/>
          <w:lang w:eastAsia="lv-LV"/>
        </w:rPr>
        <w:t>III. Noslēguma jautājums</w:t>
      </w:r>
    </w:p>
    <w:p w14:paraId="0BBAC0CB" w14:textId="6B2421E0" w:rsidR="00ED36CF" w:rsidRPr="00ED36CF" w:rsidRDefault="00ED36CF" w:rsidP="00ED36CF">
      <w:pPr>
        <w:numPr>
          <w:ilvl w:val="0"/>
          <w:numId w:val="5"/>
        </w:numPr>
        <w:tabs>
          <w:tab w:val="left" w:pos="567"/>
        </w:tabs>
        <w:ind w:left="0" w:firstLine="0"/>
        <w:rPr>
          <w:rFonts w:eastAsia="Calibri" w:cs="Times New Roman"/>
          <w:szCs w:val="24"/>
        </w:rPr>
      </w:pPr>
      <w:r w:rsidRPr="00ED36CF">
        <w:rPr>
          <w:rFonts w:eastAsia="Calibri" w:cs="Times New Roman"/>
          <w:szCs w:val="24"/>
        </w:rPr>
        <w:t>Atzīt par spēku zaudējušiem ar Madonas novada pašvaldības domes 2022. gada 23. augusta lēmumu Nr.523 (protokols Nr.18; 46.p.) apstiprinātos Madonas novada pašvaldības noteikumus Nr.26 “Kārtība, kādā piešķir un izlieto pašvaldības budžetā paredzētos līdzekļus Madonas novada pašvaldības izglītības iestāžu izglītojamo ēdināšanas pakalpojumu sniegšanai” (ar grozījumiem, kas izdarīti ar Madonas novada pašvaldības 2023. gada 28. septembra lēmumu Nr.631 (protokols Nr.18, 77.p.)).</w:t>
      </w:r>
    </w:p>
    <w:p w14:paraId="1682EDB0" w14:textId="77777777" w:rsidR="00ED36CF" w:rsidRPr="00ED36CF" w:rsidRDefault="00ED36CF" w:rsidP="00ED36CF">
      <w:pPr>
        <w:shd w:val="clear" w:color="auto" w:fill="FFFFFF"/>
        <w:rPr>
          <w:rFonts w:eastAsia="Times New Roman" w:cs="Times New Roman"/>
          <w:szCs w:val="24"/>
          <w:lang w:eastAsia="lv-LV"/>
        </w:rPr>
      </w:pPr>
    </w:p>
    <w:p w14:paraId="37E5266B" w14:textId="4FF607AB" w:rsidR="00ED36CF" w:rsidRPr="00ED36CF" w:rsidRDefault="00ED36CF" w:rsidP="00241317">
      <w:pPr>
        <w:ind w:firstLine="720"/>
        <w:rPr>
          <w:rFonts w:eastAsia="Times New Roman" w:cs="Times New Roman"/>
          <w:szCs w:val="24"/>
          <w:lang w:eastAsia="lv-LV"/>
        </w:rPr>
      </w:pPr>
      <w:bookmarkStart w:id="10" w:name="p9"/>
      <w:bookmarkStart w:id="11" w:name="p10"/>
      <w:bookmarkStart w:id="12" w:name="p11"/>
      <w:bookmarkStart w:id="13" w:name="p12"/>
      <w:bookmarkStart w:id="14" w:name="p13"/>
      <w:bookmarkEnd w:id="10"/>
      <w:bookmarkEnd w:id="11"/>
      <w:bookmarkEnd w:id="12"/>
      <w:bookmarkEnd w:id="13"/>
      <w:bookmarkEnd w:id="14"/>
      <w:r w:rsidRPr="00ED36CF">
        <w:rPr>
          <w:rFonts w:eastAsia="Times New Roman" w:cs="Times New Roman"/>
          <w:szCs w:val="24"/>
          <w:lang w:eastAsia="lv-LV"/>
        </w:rPr>
        <w:t xml:space="preserve">Domes priekšsēdētājs </w:t>
      </w:r>
      <w:r w:rsidRPr="00ED36CF">
        <w:rPr>
          <w:rFonts w:eastAsia="Times New Roman" w:cs="Times New Roman"/>
          <w:szCs w:val="24"/>
          <w:lang w:eastAsia="lv-LV"/>
        </w:rPr>
        <w:tab/>
      </w:r>
      <w:r w:rsidRPr="00ED36CF">
        <w:rPr>
          <w:rFonts w:eastAsia="Times New Roman" w:cs="Times New Roman"/>
          <w:szCs w:val="24"/>
          <w:lang w:eastAsia="lv-LV"/>
        </w:rPr>
        <w:tab/>
      </w:r>
      <w:r w:rsidRPr="00ED36CF">
        <w:rPr>
          <w:rFonts w:eastAsia="Times New Roman" w:cs="Times New Roman"/>
          <w:szCs w:val="24"/>
          <w:lang w:eastAsia="lv-LV"/>
        </w:rPr>
        <w:tab/>
      </w:r>
      <w:r w:rsidR="00241317">
        <w:rPr>
          <w:rFonts w:eastAsia="Times New Roman" w:cs="Times New Roman"/>
          <w:szCs w:val="24"/>
          <w:lang w:eastAsia="lv-LV"/>
        </w:rPr>
        <w:tab/>
      </w:r>
      <w:r w:rsidR="00241317">
        <w:rPr>
          <w:rFonts w:eastAsia="Times New Roman" w:cs="Times New Roman"/>
          <w:szCs w:val="24"/>
          <w:lang w:eastAsia="lv-LV"/>
        </w:rPr>
        <w:tab/>
      </w:r>
      <w:r w:rsidR="00241317">
        <w:rPr>
          <w:rFonts w:eastAsia="Times New Roman" w:cs="Times New Roman"/>
          <w:szCs w:val="24"/>
          <w:lang w:eastAsia="lv-LV"/>
        </w:rPr>
        <w:tab/>
      </w:r>
      <w:r w:rsidRPr="00ED36CF">
        <w:rPr>
          <w:rFonts w:eastAsia="Times New Roman" w:cs="Times New Roman"/>
          <w:szCs w:val="24"/>
          <w:lang w:eastAsia="lv-LV"/>
        </w:rPr>
        <w:tab/>
        <w:t>A.</w:t>
      </w:r>
      <w:r w:rsidR="00241317">
        <w:rPr>
          <w:rFonts w:eastAsia="Times New Roman" w:cs="Times New Roman"/>
          <w:szCs w:val="24"/>
          <w:lang w:eastAsia="lv-LV"/>
        </w:rPr>
        <w:t> </w:t>
      </w:r>
      <w:r w:rsidRPr="00ED36CF">
        <w:rPr>
          <w:rFonts w:eastAsia="Times New Roman" w:cs="Times New Roman"/>
          <w:szCs w:val="24"/>
          <w:lang w:eastAsia="lv-LV"/>
        </w:rPr>
        <w:t>Lungevičs</w:t>
      </w:r>
      <w:bookmarkStart w:id="15" w:name="piel2"/>
      <w:bookmarkEnd w:id="15"/>
      <w:r w:rsidRPr="00ED36CF">
        <w:rPr>
          <w:rFonts w:eastAsia="Times New Roman" w:cs="Times New Roman"/>
          <w:szCs w:val="24"/>
          <w:lang w:eastAsia="lv-LV"/>
        </w:rPr>
        <w:br w:type="page"/>
      </w:r>
    </w:p>
    <w:p w14:paraId="6CFFBA86" w14:textId="0995A8F3" w:rsidR="00ED36CF" w:rsidRPr="00ED36CF" w:rsidRDefault="00ED36CF" w:rsidP="00ED36CF">
      <w:pPr>
        <w:jc w:val="right"/>
        <w:rPr>
          <w:rFonts w:eastAsia="Times New Roman" w:cs="Times New Roman"/>
          <w:szCs w:val="24"/>
          <w:lang w:eastAsia="lv-LV"/>
        </w:rPr>
      </w:pPr>
      <w:bookmarkStart w:id="16" w:name="_Hlk111612273"/>
      <w:bookmarkStart w:id="17" w:name="_Hlk111615332"/>
      <w:r w:rsidRPr="00ED36CF">
        <w:rPr>
          <w:rFonts w:eastAsia="Times New Roman" w:cs="Times New Roman"/>
          <w:color w:val="000000"/>
          <w:szCs w:val="24"/>
          <w:lang w:eastAsia="lv-LV"/>
        </w:rPr>
        <w:lastRenderedPageBreak/>
        <w:t>1.</w:t>
      </w:r>
      <w:r w:rsidR="00241317">
        <w:rPr>
          <w:rFonts w:eastAsia="Times New Roman" w:cs="Times New Roman"/>
          <w:color w:val="000000"/>
          <w:szCs w:val="24"/>
          <w:lang w:eastAsia="lv-LV"/>
        </w:rPr>
        <w:t> </w:t>
      </w:r>
      <w:r w:rsidRPr="00ED36CF">
        <w:rPr>
          <w:rFonts w:eastAsia="Times New Roman" w:cs="Times New Roman"/>
          <w:color w:val="000000"/>
          <w:szCs w:val="24"/>
          <w:lang w:eastAsia="lv-LV"/>
        </w:rPr>
        <w:t>pielikums</w:t>
      </w:r>
    </w:p>
    <w:p w14:paraId="29A396D9" w14:textId="45BCEFA2" w:rsidR="00ED36CF" w:rsidRPr="00ED36CF" w:rsidRDefault="00ED36CF" w:rsidP="00ED36CF">
      <w:pPr>
        <w:jc w:val="right"/>
        <w:rPr>
          <w:rFonts w:eastAsia="Times New Roman" w:cs="Times New Roman"/>
          <w:szCs w:val="24"/>
          <w:lang w:eastAsia="lv-LV"/>
        </w:rPr>
      </w:pPr>
      <w:r w:rsidRPr="00ED36CF">
        <w:rPr>
          <w:rFonts w:eastAsia="Times New Roman" w:cs="Times New Roman"/>
          <w:szCs w:val="24"/>
          <w:lang w:eastAsia="lv-LV"/>
        </w:rPr>
        <w:t>Madonas novada pašvaldības</w:t>
      </w:r>
    </w:p>
    <w:p w14:paraId="03DED987" w14:textId="1634FB34" w:rsidR="00ED36CF" w:rsidRPr="00ED36CF" w:rsidRDefault="006E4D2E" w:rsidP="00ED36CF">
      <w:pPr>
        <w:jc w:val="right"/>
        <w:rPr>
          <w:rFonts w:eastAsia="Times New Roman" w:cs="Times New Roman"/>
          <w:szCs w:val="24"/>
          <w:lang w:eastAsia="lv-LV"/>
        </w:rPr>
      </w:pPr>
      <w:r>
        <w:rPr>
          <w:rFonts w:eastAsia="Times New Roman" w:cs="Times New Roman"/>
          <w:szCs w:val="24"/>
          <w:lang w:eastAsia="lv-LV"/>
        </w:rPr>
        <w:t>30</w:t>
      </w:r>
      <w:r w:rsidR="00ED36CF" w:rsidRPr="00ED36CF">
        <w:rPr>
          <w:rFonts w:eastAsia="Times New Roman" w:cs="Times New Roman"/>
          <w:szCs w:val="24"/>
          <w:lang w:eastAsia="lv-LV"/>
        </w:rPr>
        <w:t>.</w:t>
      </w:r>
      <w:r>
        <w:rPr>
          <w:rFonts w:eastAsia="Times New Roman" w:cs="Times New Roman"/>
          <w:szCs w:val="24"/>
          <w:lang w:eastAsia="lv-LV"/>
        </w:rPr>
        <w:t>01</w:t>
      </w:r>
      <w:r w:rsidR="00ED36CF" w:rsidRPr="00ED36CF">
        <w:rPr>
          <w:rFonts w:eastAsia="Times New Roman" w:cs="Times New Roman"/>
          <w:szCs w:val="24"/>
          <w:lang w:eastAsia="lv-LV"/>
        </w:rPr>
        <w:t>.202</w:t>
      </w:r>
      <w:r>
        <w:rPr>
          <w:rFonts w:eastAsia="Times New Roman" w:cs="Times New Roman"/>
          <w:szCs w:val="24"/>
          <w:lang w:eastAsia="lv-LV"/>
        </w:rPr>
        <w:t>6</w:t>
      </w:r>
      <w:r w:rsidR="00ED36CF" w:rsidRPr="00ED36CF">
        <w:rPr>
          <w:rFonts w:eastAsia="Times New Roman" w:cs="Times New Roman"/>
          <w:szCs w:val="24"/>
          <w:lang w:eastAsia="lv-LV"/>
        </w:rPr>
        <w:t xml:space="preserve">. </w:t>
      </w:r>
      <w:r>
        <w:rPr>
          <w:rFonts w:eastAsia="Times New Roman" w:cs="Times New Roman"/>
          <w:szCs w:val="24"/>
          <w:lang w:eastAsia="lv-LV"/>
        </w:rPr>
        <w:t>iekšējam normatīvajam aktam</w:t>
      </w:r>
      <w:r w:rsidR="00ED36CF" w:rsidRPr="00ED36CF">
        <w:rPr>
          <w:rFonts w:eastAsia="Times New Roman" w:cs="Times New Roman"/>
          <w:szCs w:val="24"/>
          <w:lang w:eastAsia="lv-LV"/>
        </w:rPr>
        <w:t xml:space="preserve"> Nr.</w:t>
      </w:r>
      <w:r w:rsidR="00241317">
        <w:rPr>
          <w:rFonts w:eastAsia="Times New Roman" w:cs="Times New Roman"/>
          <w:szCs w:val="24"/>
          <w:lang w:eastAsia="lv-LV"/>
        </w:rPr>
        <w:t> 8</w:t>
      </w:r>
    </w:p>
    <w:bookmarkEnd w:id="16"/>
    <w:p w14:paraId="174BC997" w14:textId="77777777" w:rsidR="00ED36CF" w:rsidRPr="00ED36CF" w:rsidRDefault="00ED36CF" w:rsidP="00ED36CF">
      <w:pPr>
        <w:shd w:val="clear" w:color="auto" w:fill="FFFFFF"/>
        <w:tabs>
          <w:tab w:val="left" w:pos="730"/>
        </w:tabs>
        <w:ind w:hanging="360"/>
        <w:jc w:val="right"/>
        <w:rPr>
          <w:rFonts w:eastAsia="Times New Roman" w:cs="Times New Roman"/>
          <w:szCs w:val="24"/>
          <w:lang w:eastAsia="lv-LV"/>
        </w:rPr>
      </w:pPr>
    </w:p>
    <w:p w14:paraId="51816C83" w14:textId="77777777" w:rsidR="00ED36CF" w:rsidRPr="00ED36CF" w:rsidRDefault="00ED36CF" w:rsidP="00ED36CF">
      <w:pPr>
        <w:shd w:val="clear" w:color="auto" w:fill="FFFFFF"/>
        <w:tabs>
          <w:tab w:val="left" w:pos="730"/>
        </w:tabs>
        <w:ind w:hanging="360"/>
        <w:jc w:val="right"/>
        <w:rPr>
          <w:rFonts w:eastAsia="Times New Roman" w:cs="Times New Roman"/>
          <w:szCs w:val="24"/>
          <w:lang w:eastAsia="lv-LV"/>
        </w:rPr>
      </w:pPr>
    </w:p>
    <w:p w14:paraId="6D2CC271" w14:textId="77777777" w:rsidR="00ED36CF" w:rsidRPr="00ED36CF" w:rsidRDefault="00ED36CF" w:rsidP="00ED36CF">
      <w:pPr>
        <w:shd w:val="clear" w:color="auto" w:fill="FFFFFF"/>
        <w:tabs>
          <w:tab w:val="left" w:pos="730"/>
        </w:tabs>
        <w:ind w:hanging="360"/>
        <w:jc w:val="right"/>
        <w:rPr>
          <w:rFonts w:eastAsia="Times New Roman" w:cs="Times New Roman"/>
          <w:szCs w:val="24"/>
          <w:lang w:eastAsia="lv-LV"/>
        </w:rPr>
      </w:pPr>
      <w:r w:rsidRPr="00ED36CF">
        <w:rPr>
          <w:rFonts w:eastAsia="Times New Roman" w:cs="Times New Roman"/>
          <w:szCs w:val="24"/>
          <w:lang w:eastAsia="lv-LV"/>
        </w:rPr>
        <w:t>______________________________________ direktoram</w:t>
      </w:r>
    </w:p>
    <w:p w14:paraId="692C559F" w14:textId="77777777" w:rsidR="00ED36CF" w:rsidRPr="00ED36CF" w:rsidRDefault="00ED36CF" w:rsidP="00ED36CF">
      <w:pPr>
        <w:shd w:val="clear" w:color="auto" w:fill="FFFFFF"/>
        <w:tabs>
          <w:tab w:val="left" w:pos="730"/>
        </w:tabs>
        <w:ind w:right="1416"/>
        <w:jc w:val="right"/>
        <w:rPr>
          <w:rFonts w:eastAsia="Times New Roman" w:cs="Times New Roman"/>
          <w:szCs w:val="24"/>
          <w:vertAlign w:val="superscript"/>
          <w:lang w:eastAsia="lv-LV"/>
        </w:rPr>
      </w:pPr>
      <w:r w:rsidRPr="00ED36CF">
        <w:rPr>
          <w:rFonts w:eastAsia="Times New Roman" w:cs="Times New Roman"/>
          <w:szCs w:val="24"/>
          <w:vertAlign w:val="superscript"/>
          <w:lang w:eastAsia="lv-LV"/>
        </w:rPr>
        <w:t xml:space="preserve">(izglītības iestādes) </w:t>
      </w:r>
    </w:p>
    <w:p w14:paraId="64DD963E" w14:textId="77777777" w:rsidR="00ED36CF" w:rsidRPr="00ED36CF" w:rsidRDefault="00ED36CF" w:rsidP="00ED36CF">
      <w:pPr>
        <w:shd w:val="clear" w:color="auto" w:fill="FFFFFF"/>
        <w:tabs>
          <w:tab w:val="left" w:pos="730"/>
        </w:tabs>
        <w:ind w:hanging="360"/>
        <w:jc w:val="right"/>
        <w:rPr>
          <w:rFonts w:eastAsia="Times New Roman" w:cs="Times New Roman"/>
          <w:szCs w:val="24"/>
          <w:lang w:eastAsia="lv-LV"/>
        </w:rPr>
      </w:pPr>
      <w:r w:rsidRPr="00ED36CF">
        <w:rPr>
          <w:rFonts w:eastAsia="Times New Roman" w:cs="Times New Roman"/>
          <w:szCs w:val="24"/>
          <w:lang w:eastAsia="lv-LV"/>
        </w:rPr>
        <w:t>_______________________________________________</w:t>
      </w:r>
    </w:p>
    <w:p w14:paraId="23D9AE6E" w14:textId="77777777" w:rsidR="00ED36CF" w:rsidRPr="00ED36CF" w:rsidRDefault="00ED36CF" w:rsidP="00ED36CF">
      <w:pPr>
        <w:shd w:val="clear" w:color="auto" w:fill="FFFFFF"/>
        <w:tabs>
          <w:tab w:val="left" w:pos="730"/>
        </w:tabs>
        <w:ind w:hanging="360"/>
        <w:jc w:val="right"/>
        <w:rPr>
          <w:rFonts w:eastAsia="Times New Roman" w:cs="Times New Roman"/>
          <w:szCs w:val="24"/>
          <w:vertAlign w:val="superscript"/>
          <w:lang w:eastAsia="lv-LV"/>
        </w:rPr>
      </w:pPr>
      <w:r w:rsidRPr="00ED36CF">
        <w:rPr>
          <w:rFonts w:eastAsia="Times New Roman" w:cs="Times New Roman"/>
          <w:szCs w:val="24"/>
          <w:vertAlign w:val="superscript"/>
          <w:lang w:eastAsia="lv-LV"/>
        </w:rPr>
        <w:t>(skolēna vecāka (aizbildņa) vārds, uzvārds)</w:t>
      </w:r>
    </w:p>
    <w:p w14:paraId="710566A2" w14:textId="77777777" w:rsidR="00ED36CF" w:rsidRPr="00ED36CF" w:rsidRDefault="00ED36CF" w:rsidP="00ED36CF">
      <w:pPr>
        <w:shd w:val="clear" w:color="auto" w:fill="FFFFFF"/>
        <w:tabs>
          <w:tab w:val="left" w:pos="730"/>
        </w:tabs>
        <w:ind w:hanging="360"/>
        <w:jc w:val="right"/>
        <w:rPr>
          <w:rFonts w:eastAsia="Times New Roman" w:cs="Times New Roman"/>
          <w:szCs w:val="24"/>
          <w:lang w:eastAsia="lv-LV"/>
        </w:rPr>
      </w:pPr>
      <w:r w:rsidRPr="00ED36CF">
        <w:rPr>
          <w:rFonts w:eastAsia="Times New Roman" w:cs="Times New Roman"/>
          <w:szCs w:val="24"/>
          <w:lang w:eastAsia="lv-LV"/>
        </w:rPr>
        <w:t>______________________________________________</w:t>
      </w:r>
    </w:p>
    <w:p w14:paraId="773F4949" w14:textId="77777777" w:rsidR="00ED36CF" w:rsidRPr="00ED36CF" w:rsidRDefault="00ED36CF" w:rsidP="00ED36CF">
      <w:pPr>
        <w:shd w:val="clear" w:color="auto" w:fill="FFFFFF"/>
        <w:tabs>
          <w:tab w:val="left" w:pos="730"/>
        </w:tabs>
        <w:ind w:hanging="360"/>
        <w:jc w:val="right"/>
        <w:rPr>
          <w:rFonts w:eastAsia="Times New Roman" w:cs="Times New Roman"/>
          <w:szCs w:val="24"/>
          <w:vertAlign w:val="superscript"/>
          <w:lang w:eastAsia="lv-LV"/>
        </w:rPr>
      </w:pPr>
      <w:r w:rsidRPr="00ED36CF">
        <w:rPr>
          <w:rFonts w:eastAsia="Times New Roman" w:cs="Times New Roman"/>
          <w:szCs w:val="24"/>
          <w:vertAlign w:val="superscript"/>
          <w:lang w:eastAsia="lv-LV"/>
        </w:rPr>
        <w:t>(dzīvesvietas adrese, tālrunis)</w:t>
      </w:r>
    </w:p>
    <w:p w14:paraId="51EB8036" w14:textId="77777777" w:rsidR="00ED36CF" w:rsidRPr="00ED36CF" w:rsidRDefault="00ED36CF" w:rsidP="00ED36CF">
      <w:pPr>
        <w:shd w:val="clear" w:color="auto" w:fill="FFFFFF"/>
        <w:tabs>
          <w:tab w:val="left" w:pos="730"/>
        </w:tabs>
        <w:ind w:left="726" w:right="6" w:hanging="357"/>
        <w:jc w:val="right"/>
        <w:rPr>
          <w:rFonts w:eastAsia="Times New Roman" w:cs="Times New Roman"/>
          <w:szCs w:val="24"/>
          <w:lang w:eastAsia="lv-LV"/>
        </w:rPr>
      </w:pPr>
    </w:p>
    <w:p w14:paraId="52A279D9" w14:textId="77777777" w:rsidR="00ED36CF" w:rsidRPr="00ED36CF" w:rsidRDefault="00ED36CF" w:rsidP="00ED36CF">
      <w:pPr>
        <w:shd w:val="clear" w:color="auto" w:fill="FFFFFF"/>
        <w:tabs>
          <w:tab w:val="left" w:pos="730"/>
        </w:tabs>
        <w:ind w:left="730" w:right="5" w:hanging="360"/>
        <w:jc w:val="center"/>
        <w:rPr>
          <w:rFonts w:eastAsia="Times New Roman" w:cs="Times New Roman"/>
          <w:b/>
          <w:bCs/>
          <w:spacing w:val="-13"/>
          <w:sz w:val="28"/>
          <w:szCs w:val="28"/>
          <w:lang w:eastAsia="lv-LV"/>
        </w:rPr>
      </w:pPr>
      <w:r w:rsidRPr="00ED36CF">
        <w:rPr>
          <w:rFonts w:eastAsia="Times New Roman" w:cs="Times New Roman"/>
          <w:b/>
          <w:bCs/>
          <w:spacing w:val="-13"/>
          <w:sz w:val="28"/>
          <w:szCs w:val="28"/>
          <w:lang w:eastAsia="lv-LV"/>
        </w:rPr>
        <w:t>IESNIEGUMS</w:t>
      </w:r>
    </w:p>
    <w:p w14:paraId="3E2958B1" w14:textId="77777777" w:rsidR="00ED36CF" w:rsidRPr="00ED36CF" w:rsidRDefault="00ED36CF" w:rsidP="00ED36CF">
      <w:pPr>
        <w:shd w:val="clear" w:color="auto" w:fill="FFFFFF"/>
        <w:tabs>
          <w:tab w:val="left" w:pos="730"/>
        </w:tabs>
        <w:ind w:left="730" w:right="5" w:hanging="360"/>
        <w:jc w:val="center"/>
        <w:rPr>
          <w:rFonts w:eastAsia="Times New Roman" w:cs="Times New Roman"/>
          <w:szCs w:val="24"/>
          <w:lang w:eastAsia="lv-LV"/>
        </w:rPr>
      </w:pPr>
    </w:p>
    <w:p w14:paraId="533C567E" w14:textId="4D4E5CC1" w:rsidR="00ED36CF" w:rsidRPr="00ED36CF" w:rsidRDefault="00ED36CF" w:rsidP="00ED36CF">
      <w:pPr>
        <w:shd w:val="clear" w:color="auto" w:fill="FFFFFF"/>
        <w:tabs>
          <w:tab w:val="left" w:pos="0"/>
        </w:tabs>
        <w:ind w:firstLine="851"/>
        <w:rPr>
          <w:rFonts w:eastAsia="Times New Roman" w:cs="Times New Roman"/>
          <w:szCs w:val="24"/>
          <w:lang w:eastAsia="lv-LV"/>
        </w:rPr>
      </w:pPr>
      <w:r w:rsidRPr="00ED36CF">
        <w:rPr>
          <w:rFonts w:eastAsia="Times New Roman" w:cs="Times New Roman"/>
          <w:szCs w:val="24"/>
          <w:lang w:eastAsia="lv-LV"/>
        </w:rPr>
        <w:t>Lūdzu nodrošināt manam bērnam ___________________________________________</w:t>
      </w:r>
    </w:p>
    <w:p w14:paraId="4CCEF198" w14:textId="77777777" w:rsidR="00ED36CF" w:rsidRPr="00ED36CF" w:rsidRDefault="00ED36CF" w:rsidP="00ED36CF">
      <w:pPr>
        <w:shd w:val="clear" w:color="auto" w:fill="FFFFFF"/>
        <w:tabs>
          <w:tab w:val="left" w:pos="0"/>
        </w:tabs>
        <w:ind w:firstLine="5529"/>
        <w:rPr>
          <w:rFonts w:eastAsia="Times New Roman" w:cs="Times New Roman"/>
          <w:szCs w:val="24"/>
          <w:vertAlign w:val="superscript"/>
          <w:lang w:eastAsia="lv-LV"/>
        </w:rPr>
      </w:pPr>
      <w:r w:rsidRPr="00ED36CF">
        <w:rPr>
          <w:rFonts w:eastAsia="Times New Roman" w:cs="Times New Roman"/>
          <w:szCs w:val="24"/>
          <w:vertAlign w:val="superscript"/>
          <w:lang w:eastAsia="lv-LV"/>
        </w:rPr>
        <w:t>(vārds, uzvārds datīvā)</w:t>
      </w:r>
    </w:p>
    <w:p w14:paraId="28542FD8" w14:textId="05A45918" w:rsidR="00ED36CF" w:rsidRPr="00ED36CF" w:rsidRDefault="00ED36CF" w:rsidP="00ED36CF">
      <w:pPr>
        <w:shd w:val="clear" w:color="auto" w:fill="FFFFFF"/>
        <w:tabs>
          <w:tab w:val="left" w:pos="0"/>
        </w:tabs>
        <w:rPr>
          <w:rFonts w:eastAsia="Times New Roman" w:cs="Times New Roman"/>
          <w:szCs w:val="24"/>
          <w:lang w:eastAsia="lv-LV"/>
        </w:rPr>
      </w:pPr>
      <w:r w:rsidRPr="00ED36CF">
        <w:rPr>
          <w:rFonts w:eastAsia="Times New Roman" w:cs="Times New Roman"/>
          <w:szCs w:val="24"/>
          <w:lang w:eastAsia="lv-LV"/>
        </w:rPr>
        <w:t xml:space="preserve">_____. klases skolniekam/-cei 202__./202__.mācību gadā pašvaldības, tai skaitā 1.-4.klasei no valsts budžeta </w:t>
      </w:r>
      <w:r w:rsidR="006E4D2E">
        <w:rPr>
          <w:rFonts w:eastAsia="Times New Roman" w:cs="Times New Roman"/>
          <w:szCs w:val="24"/>
          <w:lang w:eastAsia="lv-LV"/>
        </w:rPr>
        <w:t xml:space="preserve"> </w:t>
      </w:r>
      <w:r w:rsidRPr="00ED36CF">
        <w:rPr>
          <w:rFonts w:eastAsia="Times New Roman" w:cs="Times New Roman"/>
          <w:szCs w:val="24"/>
          <w:lang w:eastAsia="lv-LV"/>
        </w:rPr>
        <w:t>mērķdotācijas, apmaksātas (</w:t>
      </w:r>
      <w:r w:rsidRPr="00ED36CF">
        <w:rPr>
          <w:rFonts w:eastAsia="Times New Roman" w:cs="Times New Roman"/>
          <w:i/>
          <w:szCs w:val="24"/>
          <w:lang w:eastAsia="lv-LV"/>
        </w:rPr>
        <w:t>atbilstošo atzīmēt</w:t>
      </w:r>
      <w:r w:rsidRPr="00ED36CF">
        <w:rPr>
          <w:rFonts w:eastAsia="Times New Roman" w:cs="Times New Roman"/>
          <w:szCs w:val="24"/>
          <w:lang w:eastAsia="lv-LV"/>
        </w:rPr>
        <w:t>):</w:t>
      </w:r>
    </w:p>
    <w:p w14:paraId="40BC3DF9" w14:textId="77777777" w:rsidR="00ED36CF" w:rsidRPr="00ED36CF" w:rsidRDefault="00ED36CF" w:rsidP="00ED36CF">
      <w:pPr>
        <w:shd w:val="clear" w:color="auto" w:fill="FFFFFF"/>
        <w:tabs>
          <w:tab w:val="left" w:pos="0"/>
        </w:tabs>
        <w:rPr>
          <w:rFonts w:eastAsia="Times New Roman" w:cs="Times New Roman"/>
          <w:szCs w:val="24"/>
          <w:lang w:eastAsia="lv-LV"/>
        </w:rPr>
      </w:pPr>
      <w:r w:rsidRPr="00ED36CF">
        <w:rPr>
          <w:rFonts w:eastAsia="Times New Roman" w:cs="Times New Roman"/>
          <w:szCs w:val="24"/>
          <w:lang w:eastAsia="lv-LV"/>
        </w:rPr>
        <w:br/>
        <w:t>□ pusdienas</w:t>
      </w:r>
    </w:p>
    <w:p w14:paraId="10A23E65" w14:textId="77777777" w:rsidR="00ED36CF" w:rsidRPr="00ED36CF" w:rsidRDefault="00ED36CF" w:rsidP="00ED36CF">
      <w:pPr>
        <w:shd w:val="clear" w:color="auto" w:fill="FFFFFF"/>
        <w:tabs>
          <w:tab w:val="left" w:pos="0"/>
        </w:tabs>
        <w:rPr>
          <w:rFonts w:eastAsia="Times New Roman" w:cs="Times New Roman"/>
          <w:szCs w:val="24"/>
          <w:lang w:eastAsia="lv-LV"/>
        </w:rPr>
      </w:pPr>
      <w:r w:rsidRPr="00ED36CF">
        <w:rPr>
          <w:rFonts w:eastAsia="Times New Roman" w:cs="Times New Roman"/>
          <w:szCs w:val="24"/>
          <w:lang w:eastAsia="lv-LV"/>
        </w:rPr>
        <w:br/>
        <w:t xml:space="preserve">□ brokastis (izglītojamais dzīvo internātā/ dienesta viesnīcā) </w:t>
      </w:r>
    </w:p>
    <w:p w14:paraId="3B40605D" w14:textId="77777777" w:rsidR="00ED36CF" w:rsidRPr="00ED36CF" w:rsidRDefault="00ED36CF" w:rsidP="00ED36CF">
      <w:pPr>
        <w:shd w:val="clear" w:color="auto" w:fill="FFFFFF"/>
        <w:tabs>
          <w:tab w:val="left" w:pos="0"/>
        </w:tabs>
        <w:rPr>
          <w:rFonts w:eastAsia="Times New Roman" w:cs="Times New Roman"/>
          <w:szCs w:val="24"/>
          <w:lang w:eastAsia="lv-LV"/>
        </w:rPr>
      </w:pPr>
      <w:r w:rsidRPr="00ED36CF">
        <w:rPr>
          <w:rFonts w:eastAsia="Times New Roman" w:cs="Times New Roman"/>
          <w:szCs w:val="24"/>
          <w:lang w:eastAsia="lv-LV"/>
        </w:rPr>
        <w:br/>
        <w:t>□ launagu (izglītojamais apmeklē pagarināto dienas grupu u.c.)</w:t>
      </w:r>
    </w:p>
    <w:p w14:paraId="2FBDA80D" w14:textId="77777777" w:rsidR="00ED36CF" w:rsidRPr="00ED36CF" w:rsidRDefault="00ED36CF" w:rsidP="00ED36CF">
      <w:pPr>
        <w:shd w:val="clear" w:color="auto" w:fill="FFFFFF"/>
        <w:tabs>
          <w:tab w:val="left" w:pos="0"/>
        </w:tabs>
        <w:rPr>
          <w:rFonts w:eastAsia="Times New Roman" w:cs="Times New Roman"/>
          <w:szCs w:val="24"/>
          <w:lang w:eastAsia="lv-LV"/>
        </w:rPr>
      </w:pPr>
      <w:r w:rsidRPr="00ED36CF">
        <w:rPr>
          <w:rFonts w:eastAsia="Times New Roman" w:cs="Times New Roman"/>
          <w:szCs w:val="24"/>
          <w:lang w:eastAsia="lv-LV"/>
        </w:rPr>
        <w:br/>
        <w:t>□ vakariņas (izglītojamais dzīvo internātā/ dienesta viesnīcā)</w:t>
      </w:r>
    </w:p>
    <w:p w14:paraId="19E4D384" w14:textId="77777777" w:rsidR="00ED36CF" w:rsidRPr="00ED36CF" w:rsidRDefault="00ED36CF" w:rsidP="00ED36CF">
      <w:pPr>
        <w:jc w:val="left"/>
        <w:rPr>
          <w:rFonts w:eastAsia="Times New Roman" w:cs="Times New Roman"/>
          <w:szCs w:val="24"/>
        </w:rPr>
      </w:pPr>
    </w:p>
    <w:p w14:paraId="7A932BCB" w14:textId="77777777" w:rsidR="00ED36CF" w:rsidRPr="00ED36CF" w:rsidRDefault="00ED36CF" w:rsidP="00ED36CF">
      <w:pPr>
        <w:ind w:firstLine="370"/>
        <w:rPr>
          <w:rFonts w:eastAsia="Times New Roman" w:cs="Times New Roman"/>
          <w:i/>
          <w:iCs/>
          <w:szCs w:val="24"/>
        </w:rPr>
      </w:pPr>
      <w:r w:rsidRPr="00ED36CF">
        <w:rPr>
          <w:rFonts w:eastAsia="Times New Roman" w:cs="Times New Roman"/>
          <w:i/>
          <w:iCs/>
          <w:szCs w:val="24"/>
        </w:rPr>
        <w:t>Esmu iepazinies/-usies ar kārtību, kādā piešķir un izlieto pašvaldības budžetā paredzētos līdzekļus Madonas novada pašvaldības izglītības iestāžu izglītojamo ēdināšanas pakalpojumu sniegšanai.</w:t>
      </w:r>
    </w:p>
    <w:p w14:paraId="7B03F777" w14:textId="77777777" w:rsidR="00ED36CF" w:rsidRPr="00ED36CF" w:rsidRDefault="00ED36CF" w:rsidP="00ED36CF">
      <w:pPr>
        <w:ind w:firstLine="370"/>
        <w:rPr>
          <w:rFonts w:eastAsia="Times New Roman" w:cs="Times New Roman"/>
          <w:i/>
          <w:iCs/>
          <w:szCs w:val="24"/>
        </w:rPr>
      </w:pPr>
    </w:p>
    <w:p w14:paraId="62397FA6" w14:textId="77777777" w:rsidR="00ED36CF" w:rsidRPr="00ED36CF" w:rsidRDefault="00ED36CF" w:rsidP="00ED36CF">
      <w:pPr>
        <w:ind w:firstLine="370"/>
        <w:rPr>
          <w:rFonts w:eastAsia="Times New Roman" w:cs="Times New Roman"/>
          <w:i/>
          <w:iCs/>
          <w:szCs w:val="24"/>
        </w:rPr>
      </w:pPr>
      <w:r w:rsidRPr="00ED36CF">
        <w:rPr>
          <w:rFonts w:eastAsia="Times New Roman" w:cs="Times New Roman"/>
          <w:i/>
          <w:iCs/>
          <w:szCs w:val="24"/>
        </w:rPr>
        <w:t>Esmu informēts, ka pašvaldības apmaksātās ēdienreizes netiek nodrošinātas dienās, kurās saskaņā ar izglītības iestādes noteikto kārtību tiek organizētas attālinātās mācības, tajā skaitā skolēniem organizētās mācību ekskursijas, un skolēns attālinātā mācību procesa laikā neatrodas izglītības iestādē.</w:t>
      </w:r>
    </w:p>
    <w:p w14:paraId="52E2E10A" w14:textId="77777777" w:rsidR="00ED36CF" w:rsidRPr="00ED36CF" w:rsidRDefault="00ED36CF" w:rsidP="00ED36CF">
      <w:pPr>
        <w:ind w:firstLine="370"/>
        <w:rPr>
          <w:rFonts w:eastAsia="Times New Roman" w:cs="Times New Roman"/>
          <w:i/>
          <w:iCs/>
          <w:szCs w:val="24"/>
        </w:rPr>
      </w:pPr>
    </w:p>
    <w:p w14:paraId="64E01F63" w14:textId="77777777" w:rsidR="00ED36CF" w:rsidRPr="00ED36CF" w:rsidRDefault="00ED36CF" w:rsidP="00ED36CF">
      <w:pPr>
        <w:ind w:firstLine="370"/>
        <w:rPr>
          <w:rFonts w:eastAsia="Times New Roman" w:cs="Times New Roman"/>
          <w:i/>
          <w:iCs/>
          <w:szCs w:val="24"/>
        </w:rPr>
      </w:pPr>
      <w:r w:rsidRPr="00ED36CF">
        <w:rPr>
          <w:rFonts w:eastAsia="Times New Roman" w:cs="Times New Roman"/>
          <w:i/>
          <w:iCs/>
          <w:szCs w:val="24"/>
        </w:rPr>
        <w:t>Esmu informēts, ka skolēnu var atskaitīt no pašvaldības apmaksāto ēdināšanas pakalpojumu saņemšanas, ja bērns:</w:t>
      </w:r>
    </w:p>
    <w:p w14:paraId="0521023E" w14:textId="77777777" w:rsidR="00ED36CF" w:rsidRPr="00ED36CF" w:rsidRDefault="00ED36CF" w:rsidP="00ED36CF">
      <w:pPr>
        <w:numPr>
          <w:ilvl w:val="0"/>
          <w:numId w:val="4"/>
        </w:numPr>
        <w:jc w:val="left"/>
        <w:rPr>
          <w:rFonts w:eastAsia="Times New Roman" w:cs="Times New Roman"/>
          <w:i/>
          <w:iCs/>
          <w:szCs w:val="24"/>
          <w:lang w:eastAsia="lv-LV"/>
        </w:rPr>
      </w:pPr>
      <w:r w:rsidRPr="00ED36CF">
        <w:rPr>
          <w:rFonts w:eastAsia="Times New Roman" w:cs="Times New Roman"/>
          <w:i/>
          <w:iCs/>
          <w:szCs w:val="24"/>
          <w:lang w:eastAsia="lv-LV"/>
        </w:rPr>
        <w:t>pieteiktās ēdienreizes neattaisnotu iemeslu dēļ neizmanto vairāk kā trīs dienas;</w:t>
      </w:r>
    </w:p>
    <w:p w14:paraId="5E5FBFDD" w14:textId="77777777" w:rsidR="00ED36CF" w:rsidRPr="00ED36CF" w:rsidRDefault="00ED36CF" w:rsidP="00ED36CF">
      <w:pPr>
        <w:numPr>
          <w:ilvl w:val="0"/>
          <w:numId w:val="4"/>
        </w:numPr>
        <w:jc w:val="left"/>
        <w:rPr>
          <w:rFonts w:eastAsia="Times New Roman" w:cs="Times New Roman"/>
          <w:i/>
          <w:iCs/>
          <w:szCs w:val="24"/>
          <w:lang w:eastAsia="lv-LV"/>
        </w:rPr>
      </w:pPr>
      <w:r w:rsidRPr="00ED36CF">
        <w:rPr>
          <w:rFonts w:eastAsia="Times New Roman" w:cs="Times New Roman"/>
          <w:i/>
          <w:iCs/>
          <w:szCs w:val="24"/>
          <w:lang w:eastAsia="lv-LV"/>
        </w:rPr>
        <w:t>necienīgi izturas pret ēdienu;</w:t>
      </w:r>
    </w:p>
    <w:p w14:paraId="1A507C18" w14:textId="77777777" w:rsidR="00ED36CF" w:rsidRPr="00ED36CF" w:rsidRDefault="00ED36CF" w:rsidP="00ED36CF">
      <w:pPr>
        <w:numPr>
          <w:ilvl w:val="0"/>
          <w:numId w:val="4"/>
        </w:numPr>
        <w:jc w:val="left"/>
        <w:rPr>
          <w:rFonts w:eastAsia="Times New Roman" w:cs="Times New Roman"/>
          <w:i/>
          <w:iCs/>
          <w:szCs w:val="24"/>
          <w:lang w:eastAsia="lv-LV"/>
        </w:rPr>
      </w:pPr>
      <w:r w:rsidRPr="00ED36CF">
        <w:rPr>
          <w:rFonts w:eastAsia="Times New Roman" w:cs="Times New Roman"/>
          <w:i/>
          <w:iCs/>
          <w:szCs w:val="24"/>
          <w:lang w:eastAsia="lv-LV"/>
        </w:rPr>
        <w:t>nepiedalās skolas un pilsētas/pagasta pārvaldes organizētajos līdzdarbības pasākumos.</w:t>
      </w:r>
    </w:p>
    <w:p w14:paraId="1CB57365" w14:textId="77777777" w:rsidR="00ED36CF" w:rsidRPr="00ED36CF" w:rsidRDefault="00ED36CF" w:rsidP="00ED36CF">
      <w:pPr>
        <w:ind w:left="720"/>
        <w:rPr>
          <w:rFonts w:eastAsia="Times New Roman" w:cs="Times New Roman"/>
          <w:i/>
          <w:iCs/>
          <w:szCs w:val="24"/>
          <w:lang w:eastAsia="lv-LV"/>
        </w:rPr>
      </w:pPr>
    </w:p>
    <w:p w14:paraId="7818B8E3" w14:textId="77777777" w:rsidR="00ED36CF" w:rsidRPr="00ED36CF" w:rsidRDefault="00ED36CF" w:rsidP="00ED36CF">
      <w:pPr>
        <w:ind w:firstLine="370"/>
        <w:rPr>
          <w:rFonts w:eastAsia="Times New Roman" w:cs="Times New Roman"/>
          <w:i/>
          <w:iCs/>
          <w:szCs w:val="24"/>
        </w:rPr>
      </w:pPr>
      <w:r w:rsidRPr="00ED36CF">
        <w:rPr>
          <w:rFonts w:eastAsia="Times New Roman" w:cs="Times New Roman"/>
          <w:i/>
          <w:iCs/>
          <w:szCs w:val="24"/>
        </w:rPr>
        <w:t>Izglītības iestādes vadībai ir tiesības apturēt pašvaldības apmaksātos ēdināšanas pakalpojumu nodrošināšanu uz laiku, par to rakstiski iepriekš brīdinot gan skolēnu, gan vecākus, līdz vienam mēnesim, ja skolēns vairākkārtīgi pārkāpj skolas iekšējās kārtības noteikumus.</w:t>
      </w:r>
    </w:p>
    <w:p w14:paraId="6779DC71" w14:textId="77777777" w:rsidR="00ED36CF" w:rsidRPr="00ED36CF" w:rsidRDefault="00ED36CF" w:rsidP="00ED36CF">
      <w:pPr>
        <w:ind w:firstLine="370"/>
        <w:jc w:val="right"/>
        <w:rPr>
          <w:rFonts w:eastAsia="Times New Roman" w:cs="Times New Roman"/>
          <w:szCs w:val="24"/>
        </w:rPr>
      </w:pPr>
    </w:p>
    <w:p w14:paraId="490ABE2E" w14:textId="77777777" w:rsidR="00ED36CF" w:rsidRPr="00ED36CF" w:rsidRDefault="00ED36CF" w:rsidP="00ED36CF">
      <w:pPr>
        <w:ind w:firstLine="370"/>
        <w:jc w:val="right"/>
        <w:rPr>
          <w:rFonts w:eastAsia="Times New Roman" w:cs="Times New Roman"/>
          <w:szCs w:val="24"/>
        </w:rPr>
      </w:pPr>
      <w:r w:rsidRPr="00ED36CF">
        <w:rPr>
          <w:rFonts w:eastAsia="Times New Roman" w:cs="Times New Roman"/>
          <w:szCs w:val="24"/>
        </w:rPr>
        <w:t>______________________________</w:t>
      </w:r>
    </w:p>
    <w:p w14:paraId="3C2ED077" w14:textId="77777777" w:rsidR="00ED36CF" w:rsidRPr="00ED36CF" w:rsidRDefault="00ED36CF" w:rsidP="00ED36CF">
      <w:pPr>
        <w:ind w:firstLine="370"/>
        <w:jc w:val="right"/>
        <w:rPr>
          <w:rFonts w:eastAsia="Times New Roman" w:cs="Times New Roman"/>
          <w:szCs w:val="24"/>
        </w:rPr>
      </w:pPr>
      <w:r w:rsidRPr="00ED36CF">
        <w:rPr>
          <w:rFonts w:eastAsia="Times New Roman" w:cs="Times New Roman"/>
          <w:szCs w:val="24"/>
        </w:rPr>
        <w:t>(paraksts)</w:t>
      </w:r>
    </w:p>
    <w:p w14:paraId="6B003254" w14:textId="77777777" w:rsidR="00ED36CF" w:rsidRPr="00ED36CF" w:rsidRDefault="00ED36CF" w:rsidP="00ED36CF">
      <w:pPr>
        <w:ind w:firstLine="370"/>
        <w:rPr>
          <w:rFonts w:eastAsia="Times New Roman" w:cs="Times New Roman"/>
          <w:szCs w:val="24"/>
        </w:rPr>
      </w:pPr>
      <w:r w:rsidRPr="00ED36CF">
        <w:rPr>
          <w:rFonts w:eastAsia="Times New Roman" w:cs="Times New Roman"/>
          <w:szCs w:val="24"/>
        </w:rPr>
        <w:t>______________________________</w:t>
      </w:r>
    </w:p>
    <w:p w14:paraId="0197BD33" w14:textId="77777777" w:rsidR="00ED36CF" w:rsidRPr="00ED36CF" w:rsidRDefault="00ED36CF" w:rsidP="00ED36CF">
      <w:pPr>
        <w:ind w:firstLine="1418"/>
        <w:rPr>
          <w:rFonts w:eastAsia="Times New Roman" w:cs="Times New Roman"/>
          <w:szCs w:val="24"/>
        </w:rPr>
      </w:pPr>
      <w:r w:rsidRPr="00ED36CF">
        <w:rPr>
          <w:rFonts w:eastAsia="Times New Roman" w:cs="Times New Roman"/>
          <w:szCs w:val="24"/>
        </w:rPr>
        <w:t>(datums)</w:t>
      </w:r>
      <w:bookmarkEnd w:id="17"/>
      <w:r w:rsidRPr="00ED36CF">
        <w:rPr>
          <w:rFonts w:eastAsia="Times New Roman" w:cs="Times New Roman"/>
          <w:b/>
          <w:bCs/>
          <w:color w:val="000000"/>
          <w:szCs w:val="24"/>
        </w:rPr>
        <w:br w:type="page"/>
      </w:r>
    </w:p>
    <w:p w14:paraId="35420A98" w14:textId="2C91118D" w:rsidR="00ED36CF" w:rsidRPr="00ED36CF" w:rsidRDefault="00ED36CF" w:rsidP="00ED36CF">
      <w:pPr>
        <w:jc w:val="right"/>
        <w:rPr>
          <w:rFonts w:eastAsia="Times New Roman" w:cs="Times New Roman"/>
          <w:szCs w:val="24"/>
          <w:lang w:eastAsia="lv-LV"/>
        </w:rPr>
      </w:pPr>
      <w:r w:rsidRPr="00ED36CF">
        <w:rPr>
          <w:rFonts w:eastAsia="Times New Roman" w:cs="Times New Roman"/>
          <w:color w:val="000000"/>
          <w:szCs w:val="24"/>
          <w:lang w:eastAsia="lv-LV"/>
        </w:rPr>
        <w:lastRenderedPageBreak/>
        <w:t>2.</w:t>
      </w:r>
      <w:r w:rsidR="00241317">
        <w:rPr>
          <w:rFonts w:eastAsia="Times New Roman" w:cs="Times New Roman"/>
          <w:color w:val="000000"/>
          <w:szCs w:val="24"/>
          <w:lang w:eastAsia="lv-LV"/>
        </w:rPr>
        <w:t> </w:t>
      </w:r>
      <w:r w:rsidRPr="00ED36CF">
        <w:rPr>
          <w:rFonts w:eastAsia="Times New Roman" w:cs="Times New Roman"/>
          <w:color w:val="000000"/>
          <w:szCs w:val="24"/>
          <w:lang w:eastAsia="lv-LV"/>
        </w:rPr>
        <w:t>pielikums</w:t>
      </w:r>
    </w:p>
    <w:p w14:paraId="2AF11B09" w14:textId="77777777" w:rsidR="006E4D2E" w:rsidRPr="006E4D2E" w:rsidRDefault="006E4D2E" w:rsidP="006E4D2E">
      <w:pPr>
        <w:jc w:val="right"/>
        <w:rPr>
          <w:rFonts w:eastAsia="Times New Roman" w:cs="Times New Roman"/>
          <w:szCs w:val="24"/>
          <w:lang w:eastAsia="lv-LV"/>
        </w:rPr>
      </w:pPr>
      <w:r w:rsidRPr="006E4D2E">
        <w:rPr>
          <w:rFonts w:eastAsia="Times New Roman" w:cs="Times New Roman"/>
          <w:szCs w:val="24"/>
          <w:lang w:eastAsia="lv-LV"/>
        </w:rPr>
        <w:t>Madonas novada pašvaldības</w:t>
      </w:r>
    </w:p>
    <w:p w14:paraId="7EA703D4" w14:textId="3B707E38" w:rsidR="006E4D2E" w:rsidRPr="006E4D2E" w:rsidRDefault="006E4D2E" w:rsidP="006E4D2E">
      <w:pPr>
        <w:jc w:val="right"/>
        <w:rPr>
          <w:rFonts w:eastAsia="Times New Roman" w:cs="Times New Roman"/>
          <w:szCs w:val="24"/>
          <w:lang w:eastAsia="lv-LV"/>
        </w:rPr>
      </w:pPr>
      <w:r w:rsidRPr="006E4D2E">
        <w:rPr>
          <w:rFonts w:eastAsia="Times New Roman" w:cs="Times New Roman"/>
          <w:szCs w:val="24"/>
          <w:lang w:eastAsia="lv-LV"/>
        </w:rPr>
        <w:t>30.01.2026. iekšējam normatīvajam aktam Nr.</w:t>
      </w:r>
      <w:r w:rsidR="00241317">
        <w:rPr>
          <w:rFonts w:eastAsia="Times New Roman" w:cs="Times New Roman"/>
          <w:szCs w:val="24"/>
          <w:lang w:eastAsia="lv-LV"/>
        </w:rPr>
        <w:t> 8</w:t>
      </w:r>
    </w:p>
    <w:p w14:paraId="78F45EC2" w14:textId="77777777" w:rsidR="00ED36CF" w:rsidRPr="00ED36CF" w:rsidRDefault="00ED36CF" w:rsidP="00ED36CF">
      <w:pPr>
        <w:jc w:val="right"/>
        <w:rPr>
          <w:rFonts w:eastAsia="Times New Roman" w:cs="Times New Roman"/>
          <w:szCs w:val="24"/>
          <w:lang w:eastAsia="lv-LV"/>
        </w:rPr>
      </w:pPr>
    </w:p>
    <w:p w14:paraId="51E424E6" w14:textId="77777777" w:rsidR="00ED36CF" w:rsidRPr="00ED36CF" w:rsidRDefault="00ED36CF" w:rsidP="00ED36CF">
      <w:pPr>
        <w:jc w:val="right"/>
        <w:rPr>
          <w:rFonts w:eastAsia="Times New Roman" w:cs="Times New Roman"/>
          <w:szCs w:val="24"/>
          <w:lang w:eastAsia="lv-LV"/>
        </w:rPr>
      </w:pPr>
    </w:p>
    <w:p w14:paraId="38685F1A" w14:textId="77777777" w:rsidR="00ED36CF" w:rsidRPr="00ED36CF" w:rsidRDefault="00ED36CF" w:rsidP="00ED36CF">
      <w:pPr>
        <w:shd w:val="clear" w:color="auto" w:fill="FFFFFF"/>
        <w:tabs>
          <w:tab w:val="left" w:pos="730"/>
        </w:tabs>
        <w:ind w:hanging="360"/>
        <w:jc w:val="right"/>
        <w:rPr>
          <w:rFonts w:eastAsia="Times New Roman" w:cs="Times New Roman"/>
          <w:szCs w:val="24"/>
          <w:lang w:eastAsia="lv-LV"/>
        </w:rPr>
      </w:pPr>
      <w:r w:rsidRPr="00ED36CF">
        <w:rPr>
          <w:rFonts w:eastAsia="Times New Roman" w:cs="Times New Roman"/>
          <w:szCs w:val="24"/>
          <w:lang w:eastAsia="lv-LV"/>
        </w:rPr>
        <w:t>_____________________________________________ direktoram</w:t>
      </w:r>
    </w:p>
    <w:p w14:paraId="1715303B" w14:textId="77777777" w:rsidR="00ED36CF" w:rsidRPr="00ED36CF" w:rsidRDefault="00ED36CF" w:rsidP="00ED36CF">
      <w:pPr>
        <w:shd w:val="clear" w:color="auto" w:fill="FFFFFF"/>
        <w:tabs>
          <w:tab w:val="left" w:pos="730"/>
        </w:tabs>
        <w:ind w:right="1841"/>
        <w:jc w:val="right"/>
        <w:rPr>
          <w:rFonts w:eastAsia="Times New Roman" w:cs="Times New Roman"/>
          <w:szCs w:val="24"/>
          <w:vertAlign w:val="superscript"/>
          <w:lang w:eastAsia="lv-LV"/>
        </w:rPr>
      </w:pPr>
      <w:r w:rsidRPr="00ED36CF">
        <w:rPr>
          <w:rFonts w:eastAsia="Times New Roman" w:cs="Times New Roman"/>
          <w:szCs w:val="24"/>
          <w:vertAlign w:val="superscript"/>
          <w:lang w:eastAsia="lv-LV"/>
        </w:rPr>
        <w:t>(izglītības iestādes)</w:t>
      </w:r>
    </w:p>
    <w:p w14:paraId="22E7FB5C" w14:textId="77777777" w:rsidR="00ED36CF" w:rsidRPr="00ED36CF" w:rsidRDefault="00ED36CF" w:rsidP="00ED36CF">
      <w:pPr>
        <w:shd w:val="clear" w:color="auto" w:fill="FFFFFF"/>
        <w:tabs>
          <w:tab w:val="left" w:pos="730"/>
        </w:tabs>
        <w:ind w:right="-2"/>
        <w:jc w:val="right"/>
        <w:rPr>
          <w:rFonts w:eastAsia="Times New Roman" w:cs="Times New Roman"/>
          <w:szCs w:val="24"/>
          <w:lang w:eastAsia="lv-LV"/>
        </w:rPr>
      </w:pPr>
    </w:p>
    <w:p w14:paraId="38A2CD8B" w14:textId="77777777" w:rsidR="00ED36CF" w:rsidRPr="00ED36CF" w:rsidRDefault="00ED36CF" w:rsidP="00ED36CF">
      <w:pPr>
        <w:shd w:val="clear" w:color="auto" w:fill="FFFFFF"/>
        <w:tabs>
          <w:tab w:val="left" w:pos="730"/>
        </w:tabs>
        <w:ind w:hanging="360"/>
        <w:jc w:val="right"/>
        <w:rPr>
          <w:rFonts w:eastAsia="Times New Roman" w:cs="Times New Roman"/>
          <w:szCs w:val="24"/>
          <w:lang w:eastAsia="lv-LV"/>
        </w:rPr>
      </w:pPr>
      <w:r w:rsidRPr="00ED36CF">
        <w:rPr>
          <w:rFonts w:eastAsia="Times New Roman" w:cs="Times New Roman"/>
          <w:szCs w:val="24"/>
          <w:lang w:eastAsia="lv-LV"/>
        </w:rPr>
        <w:t>______________________________________________________</w:t>
      </w:r>
    </w:p>
    <w:p w14:paraId="58B40E28" w14:textId="77777777" w:rsidR="00ED36CF" w:rsidRPr="00ED36CF" w:rsidRDefault="00ED36CF" w:rsidP="00ED36CF">
      <w:pPr>
        <w:shd w:val="clear" w:color="auto" w:fill="FFFFFF"/>
        <w:tabs>
          <w:tab w:val="left" w:pos="730"/>
        </w:tabs>
        <w:ind w:hanging="360"/>
        <w:jc w:val="right"/>
        <w:rPr>
          <w:rFonts w:eastAsia="Times New Roman" w:cs="Times New Roman"/>
          <w:szCs w:val="24"/>
          <w:vertAlign w:val="superscript"/>
          <w:lang w:eastAsia="lv-LV"/>
        </w:rPr>
      </w:pPr>
      <w:r w:rsidRPr="00ED36CF">
        <w:rPr>
          <w:rFonts w:eastAsia="Times New Roman" w:cs="Times New Roman"/>
          <w:szCs w:val="24"/>
          <w:vertAlign w:val="superscript"/>
          <w:lang w:eastAsia="lv-LV"/>
        </w:rPr>
        <w:t>(pilngadīgā izglītojamā vārds, uzvārds)</w:t>
      </w:r>
    </w:p>
    <w:p w14:paraId="0E900B5F" w14:textId="77777777" w:rsidR="00ED36CF" w:rsidRPr="00ED36CF" w:rsidRDefault="00ED36CF" w:rsidP="00ED36CF">
      <w:pPr>
        <w:shd w:val="clear" w:color="auto" w:fill="FFFFFF"/>
        <w:tabs>
          <w:tab w:val="left" w:pos="730"/>
        </w:tabs>
        <w:ind w:hanging="360"/>
        <w:jc w:val="right"/>
        <w:rPr>
          <w:rFonts w:eastAsia="Times New Roman" w:cs="Times New Roman"/>
          <w:szCs w:val="24"/>
          <w:lang w:eastAsia="lv-LV"/>
        </w:rPr>
      </w:pPr>
    </w:p>
    <w:p w14:paraId="4710F222" w14:textId="77777777" w:rsidR="00ED36CF" w:rsidRPr="00ED36CF" w:rsidRDefault="00ED36CF" w:rsidP="00ED36CF">
      <w:pPr>
        <w:shd w:val="clear" w:color="auto" w:fill="FFFFFF"/>
        <w:tabs>
          <w:tab w:val="left" w:pos="730"/>
        </w:tabs>
        <w:ind w:hanging="360"/>
        <w:jc w:val="right"/>
        <w:rPr>
          <w:rFonts w:eastAsia="Times New Roman" w:cs="Times New Roman"/>
          <w:szCs w:val="24"/>
          <w:lang w:eastAsia="lv-LV"/>
        </w:rPr>
      </w:pPr>
      <w:r w:rsidRPr="00ED36CF">
        <w:rPr>
          <w:rFonts w:eastAsia="Times New Roman" w:cs="Times New Roman"/>
          <w:szCs w:val="24"/>
          <w:lang w:eastAsia="lv-LV"/>
        </w:rPr>
        <w:t>______________________________________________________</w:t>
      </w:r>
    </w:p>
    <w:p w14:paraId="7025EC26" w14:textId="77777777" w:rsidR="00ED36CF" w:rsidRPr="00ED36CF" w:rsidRDefault="00ED36CF" w:rsidP="00ED36CF">
      <w:pPr>
        <w:shd w:val="clear" w:color="auto" w:fill="FFFFFF"/>
        <w:tabs>
          <w:tab w:val="left" w:pos="730"/>
        </w:tabs>
        <w:ind w:hanging="360"/>
        <w:jc w:val="right"/>
        <w:rPr>
          <w:rFonts w:eastAsia="Times New Roman" w:cs="Times New Roman"/>
          <w:szCs w:val="24"/>
          <w:vertAlign w:val="superscript"/>
          <w:lang w:eastAsia="lv-LV"/>
        </w:rPr>
      </w:pPr>
      <w:r w:rsidRPr="00ED36CF">
        <w:rPr>
          <w:rFonts w:eastAsia="Times New Roman" w:cs="Times New Roman"/>
          <w:szCs w:val="24"/>
          <w:vertAlign w:val="superscript"/>
          <w:lang w:eastAsia="lv-LV"/>
        </w:rPr>
        <w:t>(dzīvesvietas adrese, tālrunis)</w:t>
      </w:r>
    </w:p>
    <w:p w14:paraId="79E159EC" w14:textId="77777777" w:rsidR="00ED36CF" w:rsidRPr="00ED36CF" w:rsidRDefault="00ED36CF" w:rsidP="00ED36CF">
      <w:pPr>
        <w:shd w:val="clear" w:color="auto" w:fill="FFFFFF"/>
        <w:tabs>
          <w:tab w:val="left" w:pos="730"/>
        </w:tabs>
        <w:ind w:hanging="360"/>
        <w:jc w:val="right"/>
        <w:rPr>
          <w:rFonts w:eastAsia="Times New Roman" w:cs="Times New Roman"/>
          <w:szCs w:val="24"/>
          <w:lang w:eastAsia="lv-LV"/>
        </w:rPr>
      </w:pPr>
    </w:p>
    <w:p w14:paraId="5543B722" w14:textId="77777777" w:rsidR="00ED36CF" w:rsidRPr="00ED36CF" w:rsidRDefault="00ED36CF" w:rsidP="00ED36CF">
      <w:pPr>
        <w:shd w:val="clear" w:color="auto" w:fill="FFFFFF"/>
        <w:tabs>
          <w:tab w:val="left" w:pos="730"/>
        </w:tabs>
        <w:ind w:hanging="360"/>
        <w:jc w:val="right"/>
        <w:rPr>
          <w:rFonts w:eastAsia="Times New Roman" w:cs="Times New Roman"/>
          <w:szCs w:val="24"/>
          <w:lang w:eastAsia="lv-LV"/>
        </w:rPr>
      </w:pPr>
    </w:p>
    <w:p w14:paraId="21D56BB2" w14:textId="77777777" w:rsidR="00ED36CF" w:rsidRPr="00ED36CF" w:rsidRDefault="00ED36CF" w:rsidP="00ED36CF">
      <w:pPr>
        <w:shd w:val="clear" w:color="auto" w:fill="FFFFFF"/>
        <w:tabs>
          <w:tab w:val="left" w:pos="730"/>
        </w:tabs>
        <w:ind w:left="730" w:right="5" w:hanging="360"/>
        <w:jc w:val="center"/>
        <w:rPr>
          <w:rFonts w:eastAsia="Times New Roman" w:cs="Times New Roman"/>
          <w:b/>
          <w:bCs/>
          <w:szCs w:val="24"/>
          <w:lang w:eastAsia="lv-LV"/>
        </w:rPr>
      </w:pPr>
      <w:r w:rsidRPr="00ED36CF">
        <w:rPr>
          <w:rFonts w:eastAsia="Times New Roman" w:cs="Times New Roman"/>
          <w:b/>
          <w:bCs/>
          <w:szCs w:val="24"/>
          <w:lang w:eastAsia="lv-LV"/>
        </w:rPr>
        <w:t>IESNIEGUMS</w:t>
      </w:r>
    </w:p>
    <w:p w14:paraId="13914510" w14:textId="137CED88" w:rsidR="00ED36CF" w:rsidRPr="00ED36CF" w:rsidRDefault="00ED36CF" w:rsidP="00ED36CF">
      <w:pPr>
        <w:shd w:val="clear" w:color="auto" w:fill="FFFFFF"/>
        <w:tabs>
          <w:tab w:val="left" w:pos="0"/>
        </w:tabs>
        <w:ind w:firstLine="851"/>
        <w:rPr>
          <w:rFonts w:eastAsia="Times New Roman" w:cs="Times New Roman"/>
          <w:szCs w:val="24"/>
          <w:lang w:eastAsia="lv-LV"/>
        </w:rPr>
      </w:pPr>
      <w:r w:rsidRPr="00ED36CF">
        <w:rPr>
          <w:rFonts w:eastAsia="Times New Roman" w:cs="Times New Roman"/>
          <w:szCs w:val="24"/>
          <w:lang w:eastAsia="lv-LV"/>
        </w:rPr>
        <w:t>Lūdzu nodrošināt man, ___________________________________________________,</w:t>
      </w:r>
    </w:p>
    <w:p w14:paraId="47132F88" w14:textId="77777777" w:rsidR="00ED36CF" w:rsidRPr="00ED36CF" w:rsidRDefault="00ED36CF" w:rsidP="00ED36CF">
      <w:pPr>
        <w:shd w:val="clear" w:color="auto" w:fill="FFFFFF"/>
        <w:tabs>
          <w:tab w:val="left" w:pos="0"/>
        </w:tabs>
        <w:ind w:firstLine="4395"/>
        <w:rPr>
          <w:rFonts w:eastAsia="Times New Roman" w:cs="Times New Roman"/>
          <w:szCs w:val="24"/>
          <w:vertAlign w:val="superscript"/>
          <w:lang w:eastAsia="lv-LV"/>
        </w:rPr>
      </w:pPr>
      <w:r w:rsidRPr="00ED36CF">
        <w:rPr>
          <w:rFonts w:eastAsia="Times New Roman" w:cs="Times New Roman"/>
          <w:szCs w:val="24"/>
          <w:lang w:eastAsia="lv-LV"/>
        </w:rPr>
        <w:t>(</w:t>
      </w:r>
      <w:r w:rsidRPr="00ED36CF">
        <w:rPr>
          <w:rFonts w:eastAsia="Times New Roman" w:cs="Times New Roman"/>
          <w:szCs w:val="24"/>
          <w:vertAlign w:val="superscript"/>
          <w:lang w:eastAsia="lv-LV"/>
        </w:rPr>
        <w:t>pilngadīgā izglītojamā vārds, uzvārds datīvā)</w:t>
      </w:r>
    </w:p>
    <w:p w14:paraId="46136180" w14:textId="77777777" w:rsidR="00ED36CF" w:rsidRPr="00ED36CF" w:rsidRDefault="00ED36CF" w:rsidP="00ED36CF">
      <w:pPr>
        <w:shd w:val="clear" w:color="auto" w:fill="FFFFFF"/>
        <w:tabs>
          <w:tab w:val="left" w:pos="0"/>
        </w:tabs>
        <w:rPr>
          <w:rFonts w:eastAsia="Times New Roman" w:cs="Times New Roman"/>
          <w:szCs w:val="24"/>
          <w:lang w:eastAsia="lv-LV"/>
        </w:rPr>
      </w:pPr>
      <w:r w:rsidRPr="00ED36CF">
        <w:rPr>
          <w:rFonts w:eastAsia="Times New Roman" w:cs="Times New Roman"/>
          <w:szCs w:val="24"/>
          <w:lang w:eastAsia="lv-LV"/>
        </w:rPr>
        <w:t>_____. klases skolniekam/-cei 202__./202__.mācību gadā pašvaldības apmaksātas (</w:t>
      </w:r>
      <w:r w:rsidRPr="00ED36CF">
        <w:rPr>
          <w:rFonts w:eastAsia="Times New Roman" w:cs="Times New Roman"/>
          <w:i/>
          <w:szCs w:val="24"/>
          <w:lang w:eastAsia="lv-LV"/>
        </w:rPr>
        <w:t>atbilstošo atzīmēt</w:t>
      </w:r>
      <w:r w:rsidRPr="00ED36CF">
        <w:rPr>
          <w:rFonts w:eastAsia="Times New Roman" w:cs="Times New Roman"/>
          <w:szCs w:val="24"/>
          <w:lang w:eastAsia="lv-LV"/>
        </w:rPr>
        <w:t>):</w:t>
      </w:r>
    </w:p>
    <w:p w14:paraId="70905752" w14:textId="77777777" w:rsidR="00ED36CF" w:rsidRPr="00ED36CF" w:rsidRDefault="00ED36CF" w:rsidP="00ED36CF">
      <w:pPr>
        <w:shd w:val="clear" w:color="auto" w:fill="FFFFFF"/>
        <w:tabs>
          <w:tab w:val="left" w:pos="0"/>
        </w:tabs>
        <w:rPr>
          <w:rFonts w:eastAsia="Times New Roman" w:cs="Times New Roman"/>
          <w:szCs w:val="24"/>
          <w:lang w:eastAsia="lv-LV"/>
        </w:rPr>
      </w:pPr>
      <w:r w:rsidRPr="00ED36CF">
        <w:rPr>
          <w:rFonts w:eastAsia="Times New Roman" w:cs="Times New Roman"/>
          <w:szCs w:val="24"/>
          <w:lang w:eastAsia="lv-LV"/>
        </w:rPr>
        <w:br/>
        <w:t>□ pusdienas</w:t>
      </w:r>
    </w:p>
    <w:p w14:paraId="6C72CD3D" w14:textId="77777777" w:rsidR="00ED36CF" w:rsidRPr="00ED36CF" w:rsidRDefault="00ED36CF" w:rsidP="00ED36CF">
      <w:pPr>
        <w:shd w:val="clear" w:color="auto" w:fill="FFFFFF"/>
        <w:tabs>
          <w:tab w:val="left" w:pos="0"/>
        </w:tabs>
        <w:rPr>
          <w:rFonts w:eastAsia="Times New Roman" w:cs="Times New Roman"/>
          <w:szCs w:val="24"/>
          <w:lang w:eastAsia="lv-LV"/>
        </w:rPr>
      </w:pPr>
      <w:r w:rsidRPr="00ED36CF">
        <w:rPr>
          <w:rFonts w:eastAsia="Times New Roman" w:cs="Times New Roman"/>
          <w:szCs w:val="24"/>
          <w:lang w:eastAsia="lv-LV"/>
        </w:rPr>
        <w:br/>
        <w:t xml:space="preserve">□ brokastis (dzīvoju internātā/dienesta viesnīcā) </w:t>
      </w:r>
    </w:p>
    <w:p w14:paraId="0B387F18" w14:textId="77777777" w:rsidR="00ED36CF" w:rsidRPr="00ED36CF" w:rsidRDefault="00ED36CF" w:rsidP="00ED36CF">
      <w:pPr>
        <w:shd w:val="clear" w:color="auto" w:fill="FFFFFF"/>
        <w:tabs>
          <w:tab w:val="left" w:pos="0"/>
        </w:tabs>
        <w:rPr>
          <w:rFonts w:eastAsia="Times New Roman" w:cs="Times New Roman"/>
          <w:szCs w:val="24"/>
          <w:lang w:eastAsia="lv-LV"/>
        </w:rPr>
      </w:pPr>
      <w:r w:rsidRPr="00ED36CF">
        <w:rPr>
          <w:rFonts w:eastAsia="Times New Roman" w:cs="Times New Roman"/>
          <w:szCs w:val="24"/>
          <w:lang w:eastAsia="lv-LV"/>
        </w:rPr>
        <w:br/>
        <w:t>□ vakariņas (dzīvoju internātā/dienesta viesnīcā)</w:t>
      </w:r>
    </w:p>
    <w:p w14:paraId="11707EC8" w14:textId="77777777" w:rsidR="00ED36CF" w:rsidRPr="00ED36CF" w:rsidRDefault="00ED36CF" w:rsidP="00ED36CF">
      <w:pPr>
        <w:ind w:firstLine="370"/>
        <w:rPr>
          <w:rFonts w:eastAsia="Times New Roman" w:cs="Times New Roman"/>
          <w:i/>
          <w:iCs/>
          <w:szCs w:val="24"/>
        </w:rPr>
      </w:pPr>
    </w:p>
    <w:p w14:paraId="23BC87F0" w14:textId="77777777" w:rsidR="00ED36CF" w:rsidRPr="00ED36CF" w:rsidRDefault="00ED36CF" w:rsidP="00ED36CF">
      <w:pPr>
        <w:ind w:firstLine="370"/>
        <w:rPr>
          <w:rFonts w:eastAsia="Times New Roman" w:cs="Times New Roman"/>
          <w:i/>
          <w:iCs/>
          <w:szCs w:val="24"/>
        </w:rPr>
      </w:pPr>
      <w:r w:rsidRPr="00ED36CF">
        <w:rPr>
          <w:rFonts w:eastAsia="Times New Roman" w:cs="Times New Roman"/>
          <w:i/>
          <w:iCs/>
          <w:szCs w:val="24"/>
        </w:rPr>
        <w:t>Esmu iepazinies/-usies ar kārtību, kādā piešķir un izlieto pašvaldības budžetā paredzētos līdzekļus Madonas novada pašvaldības izglītības iestāžu izglītojamo ēdināšanas pakalpojumu sniegšanai.</w:t>
      </w:r>
    </w:p>
    <w:p w14:paraId="12B7CE65" w14:textId="77777777" w:rsidR="00ED36CF" w:rsidRPr="00ED36CF" w:rsidRDefault="00ED36CF" w:rsidP="00ED36CF">
      <w:pPr>
        <w:ind w:firstLine="370"/>
        <w:rPr>
          <w:rFonts w:eastAsia="Times New Roman" w:cs="Times New Roman"/>
          <w:i/>
          <w:iCs/>
          <w:szCs w:val="24"/>
        </w:rPr>
      </w:pPr>
    </w:p>
    <w:p w14:paraId="3075A1C1" w14:textId="77777777" w:rsidR="00ED36CF" w:rsidRPr="00ED36CF" w:rsidRDefault="00ED36CF" w:rsidP="00ED36CF">
      <w:pPr>
        <w:ind w:firstLine="370"/>
        <w:rPr>
          <w:rFonts w:eastAsia="Times New Roman" w:cs="Times New Roman"/>
          <w:i/>
          <w:iCs/>
          <w:szCs w:val="24"/>
        </w:rPr>
      </w:pPr>
      <w:r w:rsidRPr="00ED36CF">
        <w:rPr>
          <w:rFonts w:eastAsia="Times New Roman" w:cs="Times New Roman"/>
          <w:i/>
          <w:iCs/>
          <w:szCs w:val="24"/>
        </w:rPr>
        <w:t>Esmu informēts, ka pašvaldības apmaksātās ēdienreizes netiek nodrošinātas dienās, kurās saskaņā ar izglītības iestādes noteikto kārtību tiek organizētas attālinātās mācības, tajā skaitā skolēniem organizētās mācību ekskursijas, un attālinātā mācību procesa laikā neatrodos izglītības iestādē.</w:t>
      </w:r>
    </w:p>
    <w:p w14:paraId="2BCB3145" w14:textId="77777777" w:rsidR="00ED36CF" w:rsidRPr="00ED36CF" w:rsidRDefault="00ED36CF" w:rsidP="00ED36CF">
      <w:pPr>
        <w:ind w:firstLine="370"/>
        <w:rPr>
          <w:rFonts w:eastAsia="Times New Roman" w:cs="Times New Roman"/>
          <w:i/>
          <w:iCs/>
          <w:szCs w:val="24"/>
        </w:rPr>
      </w:pPr>
    </w:p>
    <w:p w14:paraId="2D2DFAD6" w14:textId="77777777" w:rsidR="00ED36CF" w:rsidRPr="00ED36CF" w:rsidRDefault="00ED36CF" w:rsidP="00ED36CF">
      <w:pPr>
        <w:ind w:firstLine="370"/>
        <w:rPr>
          <w:rFonts w:eastAsia="Times New Roman" w:cs="Times New Roman"/>
          <w:i/>
          <w:iCs/>
          <w:szCs w:val="24"/>
        </w:rPr>
      </w:pPr>
      <w:r w:rsidRPr="00ED36CF">
        <w:rPr>
          <w:rFonts w:eastAsia="Times New Roman" w:cs="Times New Roman"/>
          <w:i/>
          <w:iCs/>
          <w:szCs w:val="24"/>
        </w:rPr>
        <w:t>Esmu informēts, ka mani var atskaitīt no pašvaldības apmaksāto ēdināšanas pakalpojumu saņemšanas, ja es:</w:t>
      </w:r>
    </w:p>
    <w:p w14:paraId="57FCA441" w14:textId="77777777" w:rsidR="00ED36CF" w:rsidRPr="00ED36CF" w:rsidRDefault="00ED36CF" w:rsidP="00ED36CF">
      <w:pPr>
        <w:numPr>
          <w:ilvl w:val="0"/>
          <w:numId w:val="4"/>
        </w:numPr>
        <w:jc w:val="left"/>
        <w:rPr>
          <w:rFonts w:eastAsia="Times New Roman" w:cs="Times New Roman"/>
          <w:i/>
          <w:iCs/>
          <w:szCs w:val="24"/>
          <w:lang w:eastAsia="lv-LV"/>
        </w:rPr>
      </w:pPr>
      <w:r w:rsidRPr="00ED36CF">
        <w:rPr>
          <w:rFonts w:eastAsia="Times New Roman" w:cs="Times New Roman"/>
          <w:i/>
          <w:iCs/>
          <w:szCs w:val="24"/>
          <w:lang w:eastAsia="lv-LV"/>
        </w:rPr>
        <w:t>pieteiktās ēdienreizes neattaisnotu iemeslu dēļ neizmantošu vairāk kā trīs dienas;</w:t>
      </w:r>
    </w:p>
    <w:p w14:paraId="12363A84" w14:textId="77777777" w:rsidR="00ED36CF" w:rsidRPr="00ED36CF" w:rsidRDefault="00ED36CF" w:rsidP="00ED36CF">
      <w:pPr>
        <w:numPr>
          <w:ilvl w:val="0"/>
          <w:numId w:val="4"/>
        </w:numPr>
        <w:jc w:val="left"/>
        <w:rPr>
          <w:rFonts w:eastAsia="Times New Roman" w:cs="Times New Roman"/>
          <w:i/>
          <w:iCs/>
          <w:szCs w:val="24"/>
          <w:lang w:eastAsia="lv-LV"/>
        </w:rPr>
      </w:pPr>
      <w:r w:rsidRPr="00ED36CF">
        <w:rPr>
          <w:rFonts w:eastAsia="Times New Roman" w:cs="Times New Roman"/>
          <w:i/>
          <w:iCs/>
          <w:szCs w:val="24"/>
          <w:lang w:eastAsia="lv-LV"/>
        </w:rPr>
        <w:t>necienīgi izturēšos pret ēdienu;</w:t>
      </w:r>
    </w:p>
    <w:p w14:paraId="456F98D1" w14:textId="77777777" w:rsidR="00ED36CF" w:rsidRPr="00ED36CF" w:rsidRDefault="00ED36CF" w:rsidP="00ED36CF">
      <w:pPr>
        <w:numPr>
          <w:ilvl w:val="0"/>
          <w:numId w:val="4"/>
        </w:numPr>
        <w:jc w:val="left"/>
        <w:rPr>
          <w:rFonts w:eastAsia="Times New Roman" w:cs="Times New Roman"/>
          <w:i/>
          <w:iCs/>
          <w:szCs w:val="24"/>
          <w:lang w:eastAsia="lv-LV"/>
        </w:rPr>
      </w:pPr>
      <w:r w:rsidRPr="00ED36CF">
        <w:rPr>
          <w:rFonts w:eastAsia="Times New Roman" w:cs="Times New Roman"/>
          <w:i/>
          <w:iCs/>
          <w:szCs w:val="24"/>
          <w:lang w:eastAsia="lv-LV"/>
        </w:rPr>
        <w:t>nepiedalīšos skolas un pilsētas/pagasta pārvaldes organizētajos līdzdarbības pasākumos.</w:t>
      </w:r>
    </w:p>
    <w:p w14:paraId="654672F9" w14:textId="77777777" w:rsidR="00ED36CF" w:rsidRPr="00ED36CF" w:rsidRDefault="00ED36CF" w:rsidP="00ED36CF">
      <w:pPr>
        <w:ind w:firstLine="370"/>
        <w:rPr>
          <w:rFonts w:eastAsia="Times New Roman" w:cs="Times New Roman"/>
          <w:i/>
          <w:iCs/>
          <w:szCs w:val="24"/>
        </w:rPr>
      </w:pPr>
    </w:p>
    <w:p w14:paraId="5AB5AD9F" w14:textId="77777777" w:rsidR="00ED36CF" w:rsidRPr="00ED36CF" w:rsidRDefault="00ED36CF" w:rsidP="00ED36CF">
      <w:pPr>
        <w:ind w:firstLine="370"/>
        <w:rPr>
          <w:rFonts w:eastAsia="Times New Roman" w:cs="Times New Roman"/>
          <w:i/>
          <w:iCs/>
          <w:szCs w:val="24"/>
        </w:rPr>
      </w:pPr>
      <w:r w:rsidRPr="00ED36CF">
        <w:rPr>
          <w:rFonts w:eastAsia="Times New Roman" w:cs="Times New Roman"/>
          <w:i/>
          <w:iCs/>
          <w:szCs w:val="24"/>
        </w:rPr>
        <w:t>Izglītības iestādes vadībai ir tiesības apturēt pašvaldības apmaksātos ēdināšanas pakalpojumu nodrošināšanu uz laiku, par to rakstiski iepriekš brīdinot mani, līdz vienam mēnesim, ja es vairākkārtīgi būšu pārkāpis skolas iekšējās kārtības noteikumus.</w:t>
      </w:r>
    </w:p>
    <w:p w14:paraId="06D28D93" w14:textId="77777777" w:rsidR="00ED36CF" w:rsidRPr="00ED36CF" w:rsidRDefault="00ED36CF" w:rsidP="00ED36CF">
      <w:pPr>
        <w:ind w:firstLine="370"/>
        <w:rPr>
          <w:rFonts w:eastAsia="Times New Roman" w:cs="Times New Roman"/>
          <w:i/>
          <w:iCs/>
          <w:szCs w:val="24"/>
        </w:rPr>
      </w:pPr>
    </w:p>
    <w:p w14:paraId="568DE797" w14:textId="77777777" w:rsidR="00ED36CF" w:rsidRPr="00ED36CF" w:rsidRDefault="00ED36CF" w:rsidP="00ED36CF">
      <w:pPr>
        <w:ind w:firstLine="370"/>
        <w:rPr>
          <w:rFonts w:eastAsia="Times New Roman" w:cs="Times New Roman"/>
          <w:i/>
          <w:iCs/>
          <w:szCs w:val="24"/>
        </w:rPr>
      </w:pPr>
    </w:p>
    <w:p w14:paraId="1CFA659F" w14:textId="77777777" w:rsidR="00ED36CF" w:rsidRPr="00ED36CF" w:rsidRDefault="00ED36CF" w:rsidP="00ED36CF">
      <w:pPr>
        <w:ind w:firstLine="370"/>
        <w:jc w:val="right"/>
        <w:rPr>
          <w:rFonts w:eastAsia="Times New Roman" w:cs="Times New Roman"/>
          <w:szCs w:val="24"/>
        </w:rPr>
      </w:pPr>
      <w:r w:rsidRPr="00ED36CF">
        <w:rPr>
          <w:rFonts w:eastAsia="Times New Roman" w:cs="Times New Roman"/>
          <w:szCs w:val="24"/>
        </w:rPr>
        <w:t>______________________________</w:t>
      </w:r>
    </w:p>
    <w:p w14:paraId="4D194F77" w14:textId="77777777" w:rsidR="00ED36CF" w:rsidRPr="00ED36CF" w:rsidRDefault="00ED36CF" w:rsidP="00ED36CF">
      <w:pPr>
        <w:ind w:firstLine="370"/>
        <w:jc w:val="right"/>
        <w:rPr>
          <w:rFonts w:eastAsia="Times New Roman" w:cs="Times New Roman"/>
          <w:szCs w:val="24"/>
        </w:rPr>
      </w:pPr>
      <w:r w:rsidRPr="00ED36CF">
        <w:rPr>
          <w:rFonts w:eastAsia="Times New Roman" w:cs="Times New Roman"/>
          <w:szCs w:val="24"/>
        </w:rPr>
        <w:t>(paraksts)</w:t>
      </w:r>
    </w:p>
    <w:p w14:paraId="5F0A65BD" w14:textId="77777777" w:rsidR="00ED36CF" w:rsidRPr="00ED36CF" w:rsidRDefault="00ED36CF" w:rsidP="00ED36CF">
      <w:pPr>
        <w:ind w:firstLine="370"/>
        <w:rPr>
          <w:rFonts w:eastAsia="Times New Roman" w:cs="Times New Roman"/>
          <w:szCs w:val="24"/>
        </w:rPr>
      </w:pPr>
      <w:r w:rsidRPr="00ED36CF">
        <w:rPr>
          <w:rFonts w:eastAsia="Times New Roman" w:cs="Times New Roman"/>
          <w:szCs w:val="24"/>
        </w:rPr>
        <w:t>______________________________</w:t>
      </w:r>
    </w:p>
    <w:p w14:paraId="5DCB1730" w14:textId="3AB131C7" w:rsidR="00B16495" w:rsidRPr="006E4D2E" w:rsidRDefault="00ED36CF" w:rsidP="006E4D2E">
      <w:pPr>
        <w:ind w:firstLine="1418"/>
        <w:rPr>
          <w:rFonts w:eastAsia="Times New Roman" w:cs="Times New Roman"/>
          <w:szCs w:val="24"/>
        </w:rPr>
      </w:pPr>
      <w:r w:rsidRPr="00ED36CF">
        <w:rPr>
          <w:rFonts w:eastAsia="Times New Roman" w:cs="Times New Roman"/>
          <w:szCs w:val="24"/>
        </w:rPr>
        <w:t>(datums)</w:t>
      </w:r>
    </w:p>
    <w:sectPr w:rsidR="00B16495" w:rsidRPr="006E4D2E" w:rsidSect="00E72508">
      <w:pgSz w:w="11906" w:h="16838"/>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B6E8C"/>
    <w:multiLevelType w:val="hybridMultilevel"/>
    <w:tmpl w:val="94D4256A"/>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 w15:restartNumberingAfterBreak="0">
    <w:nsid w:val="32505BF6"/>
    <w:multiLevelType w:val="hybridMultilevel"/>
    <w:tmpl w:val="8D16FD32"/>
    <w:lvl w:ilvl="0" w:tplc="D3C015C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F284FD2"/>
    <w:multiLevelType w:val="multilevel"/>
    <w:tmpl w:val="75524A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9907F07"/>
    <w:multiLevelType w:val="multilevel"/>
    <w:tmpl w:val="7D941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720E4CE5"/>
    <w:multiLevelType w:val="hybridMultilevel"/>
    <w:tmpl w:val="49C43242"/>
    <w:lvl w:ilvl="0" w:tplc="8AFED34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15705519">
    <w:abstractNumId w:val="3"/>
  </w:num>
  <w:num w:numId="2" w16cid:durableId="4287963">
    <w:abstractNumId w:val="4"/>
  </w:num>
  <w:num w:numId="3" w16cid:durableId="1507549925">
    <w:abstractNumId w:val="1"/>
  </w:num>
  <w:num w:numId="4" w16cid:durableId="1775055524">
    <w:abstractNumId w:val="0"/>
  </w:num>
  <w:num w:numId="5" w16cid:durableId="891040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4B"/>
    <w:rsid w:val="00012D8F"/>
    <w:rsid w:val="00017376"/>
    <w:rsid w:val="00072357"/>
    <w:rsid w:val="000B40CC"/>
    <w:rsid w:val="000F63EC"/>
    <w:rsid w:val="00101B76"/>
    <w:rsid w:val="00205ABC"/>
    <w:rsid w:val="002266F5"/>
    <w:rsid w:val="00241317"/>
    <w:rsid w:val="002B0A4B"/>
    <w:rsid w:val="002C4C11"/>
    <w:rsid w:val="00491E17"/>
    <w:rsid w:val="004F0C97"/>
    <w:rsid w:val="00513D23"/>
    <w:rsid w:val="005702F7"/>
    <w:rsid w:val="005A2165"/>
    <w:rsid w:val="006E4D2E"/>
    <w:rsid w:val="0091374B"/>
    <w:rsid w:val="00984BAA"/>
    <w:rsid w:val="00A2372E"/>
    <w:rsid w:val="00AE470D"/>
    <w:rsid w:val="00AE69A9"/>
    <w:rsid w:val="00B16495"/>
    <w:rsid w:val="00B644E3"/>
    <w:rsid w:val="00BC041E"/>
    <w:rsid w:val="00CA79AD"/>
    <w:rsid w:val="00CD2460"/>
    <w:rsid w:val="00CD59D5"/>
    <w:rsid w:val="00D439CB"/>
    <w:rsid w:val="00D73E6F"/>
    <w:rsid w:val="00DD2250"/>
    <w:rsid w:val="00E72508"/>
    <w:rsid w:val="00EA64E9"/>
    <w:rsid w:val="00ED36CF"/>
    <w:rsid w:val="00F20BC2"/>
    <w:rsid w:val="00F34B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41D7"/>
  <w15:chartTrackingRefBased/>
  <w15:docId w15:val="{52527E02-D95C-4B9B-8800-1AD106D5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1374B"/>
    <w:pPr>
      <w:spacing w:after="0" w:line="240" w:lineRule="auto"/>
      <w:contextualSpacing/>
      <w:jc w:val="both"/>
    </w:pPr>
    <w:rPr>
      <w:rFonts w:ascii="Times New Roman" w:eastAsiaTheme="minorEastAsia" w:hAnsi="Times New Roman"/>
      <w:kern w:val="0"/>
      <w:szCs w:val="22"/>
      <w14:ligatures w14:val="none"/>
    </w:rPr>
  </w:style>
  <w:style w:type="paragraph" w:styleId="Virsraksts1">
    <w:name w:val="heading 1"/>
    <w:basedOn w:val="Parasts"/>
    <w:next w:val="Parasts"/>
    <w:link w:val="Virsraksts1Rakstz"/>
    <w:uiPriority w:val="9"/>
    <w:qFormat/>
    <w:rsid w:val="0091374B"/>
    <w:pPr>
      <w:keepNext/>
      <w:keepLines/>
      <w:spacing w:before="360" w:after="80" w:line="278" w:lineRule="auto"/>
      <w:contextualSpacing w:val="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91374B"/>
    <w:pPr>
      <w:keepNext/>
      <w:keepLines/>
      <w:spacing w:before="160" w:after="80" w:line="278" w:lineRule="auto"/>
      <w:contextualSpacing w:val="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91374B"/>
    <w:pPr>
      <w:keepNext/>
      <w:keepLines/>
      <w:spacing w:before="160" w:after="80" w:line="278" w:lineRule="auto"/>
      <w:contextualSpacing w:val="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91374B"/>
    <w:pPr>
      <w:keepNext/>
      <w:keepLines/>
      <w:spacing w:before="80" w:after="40" w:line="278" w:lineRule="auto"/>
      <w:contextualSpacing w:val="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Virsraksts5">
    <w:name w:val="heading 5"/>
    <w:basedOn w:val="Parasts"/>
    <w:next w:val="Parasts"/>
    <w:link w:val="Virsraksts5Rakstz"/>
    <w:uiPriority w:val="9"/>
    <w:semiHidden/>
    <w:unhideWhenUsed/>
    <w:qFormat/>
    <w:rsid w:val="0091374B"/>
    <w:pPr>
      <w:keepNext/>
      <w:keepLines/>
      <w:spacing w:before="80" w:after="40" w:line="278" w:lineRule="auto"/>
      <w:contextualSpacing w:val="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Virsraksts6">
    <w:name w:val="heading 6"/>
    <w:basedOn w:val="Parasts"/>
    <w:next w:val="Parasts"/>
    <w:link w:val="Virsraksts6Rakstz"/>
    <w:uiPriority w:val="9"/>
    <w:semiHidden/>
    <w:unhideWhenUsed/>
    <w:qFormat/>
    <w:rsid w:val="0091374B"/>
    <w:pPr>
      <w:keepNext/>
      <w:keepLines/>
      <w:spacing w:before="40" w:line="278" w:lineRule="auto"/>
      <w:contextualSpacing w:val="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Virsraksts7">
    <w:name w:val="heading 7"/>
    <w:basedOn w:val="Parasts"/>
    <w:next w:val="Parasts"/>
    <w:link w:val="Virsraksts7Rakstz"/>
    <w:uiPriority w:val="9"/>
    <w:semiHidden/>
    <w:unhideWhenUsed/>
    <w:qFormat/>
    <w:rsid w:val="0091374B"/>
    <w:pPr>
      <w:keepNext/>
      <w:keepLines/>
      <w:spacing w:before="40" w:line="278" w:lineRule="auto"/>
      <w:contextualSpacing w:val="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Virsraksts8">
    <w:name w:val="heading 8"/>
    <w:basedOn w:val="Parasts"/>
    <w:next w:val="Parasts"/>
    <w:link w:val="Virsraksts8Rakstz"/>
    <w:uiPriority w:val="9"/>
    <w:semiHidden/>
    <w:unhideWhenUsed/>
    <w:qFormat/>
    <w:rsid w:val="0091374B"/>
    <w:pPr>
      <w:keepNext/>
      <w:keepLines/>
      <w:spacing w:line="278" w:lineRule="auto"/>
      <w:contextualSpacing w:val="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Virsraksts9">
    <w:name w:val="heading 9"/>
    <w:basedOn w:val="Parasts"/>
    <w:next w:val="Parasts"/>
    <w:link w:val="Virsraksts9Rakstz"/>
    <w:uiPriority w:val="9"/>
    <w:semiHidden/>
    <w:unhideWhenUsed/>
    <w:qFormat/>
    <w:rsid w:val="0091374B"/>
    <w:pPr>
      <w:keepNext/>
      <w:keepLines/>
      <w:spacing w:line="278" w:lineRule="auto"/>
      <w:contextualSpacing w:val="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1374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1374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1374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1374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1374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1374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1374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1374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1374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1374B"/>
    <w:pPr>
      <w:spacing w:after="80"/>
      <w:jc w:val="left"/>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91374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1374B"/>
    <w:pPr>
      <w:numPr>
        <w:ilvl w:val="1"/>
      </w:numPr>
      <w:spacing w:after="160" w:line="278" w:lineRule="auto"/>
      <w:contextualSpacing w:val="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91374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1374B"/>
    <w:pPr>
      <w:spacing w:before="160" w:after="160" w:line="278" w:lineRule="auto"/>
      <w:contextualSpacing w:val="0"/>
      <w:jc w:val="center"/>
    </w:pPr>
    <w:rPr>
      <w:rFonts w:asciiTheme="minorHAnsi" w:eastAsiaTheme="minorHAnsi" w:hAnsiTheme="minorHAnsi"/>
      <w:i/>
      <w:iCs/>
      <w:color w:val="404040" w:themeColor="text1" w:themeTint="BF"/>
      <w:kern w:val="2"/>
      <w:szCs w:val="24"/>
      <w14:ligatures w14:val="standardContextual"/>
    </w:rPr>
  </w:style>
  <w:style w:type="character" w:customStyle="1" w:styleId="CittsRakstz">
    <w:name w:val="Citāts Rakstz."/>
    <w:basedOn w:val="Noklusjumarindkopasfonts"/>
    <w:link w:val="Citts"/>
    <w:uiPriority w:val="29"/>
    <w:rsid w:val="0091374B"/>
    <w:rPr>
      <w:i/>
      <w:iCs/>
      <w:color w:val="404040" w:themeColor="text1" w:themeTint="BF"/>
    </w:rPr>
  </w:style>
  <w:style w:type="paragraph" w:styleId="Sarakstarindkopa">
    <w:name w:val="List Paragraph"/>
    <w:basedOn w:val="Parasts"/>
    <w:uiPriority w:val="34"/>
    <w:qFormat/>
    <w:rsid w:val="0091374B"/>
    <w:pPr>
      <w:spacing w:after="160" w:line="278" w:lineRule="auto"/>
      <w:ind w:left="720"/>
      <w:jc w:val="left"/>
    </w:pPr>
    <w:rPr>
      <w:rFonts w:asciiTheme="minorHAnsi" w:eastAsiaTheme="minorHAnsi" w:hAnsiTheme="minorHAnsi"/>
      <w:kern w:val="2"/>
      <w:szCs w:val="24"/>
      <w14:ligatures w14:val="standardContextual"/>
    </w:rPr>
  </w:style>
  <w:style w:type="character" w:styleId="Intensvsizclums">
    <w:name w:val="Intense Emphasis"/>
    <w:basedOn w:val="Noklusjumarindkopasfonts"/>
    <w:uiPriority w:val="21"/>
    <w:qFormat/>
    <w:rsid w:val="0091374B"/>
    <w:rPr>
      <w:i/>
      <w:iCs/>
      <w:color w:val="0F4761" w:themeColor="accent1" w:themeShade="BF"/>
    </w:rPr>
  </w:style>
  <w:style w:type="paragraph" w:styleId="Intensvscitts">
    <w:name w:val="Intense Quote"/>
    <w:basedOn w:val="Parasts"/>
    <w:next w:val="Parasts"/>
    <w:link w:val="IntensvscittsRakstz"/>
    <w:uiPriority w:val="30"/>
    <w:qFormat/>
    <w:rsid w:val="0091374B"/>
    <w:pPr>
      <w:pBdr>
        <w:top w:val="single" w:sz="4" w:space="10" w:color="0F4761" w:themeColor="accent1" w:themeShade="BF"/>
        <w:bottom w:val="single" w:sz="4" w:space="10" w:color="0F4761" w:themeColor="accent1" w:themeShade="BF"/>
      </w:pBdr>
      <w:spacing w:before="360" w:after="360" w:line="278" w:lineRule="auto"/>
      <w:ind w:left="864" w:right="864"/>
      <w:contextualSpacing w:val="0"/>
      <w:jc w:val="center"/>
    </w:pPr>
    <w:rPr>
      <w:rFonts w:asciiTheme="minorHAnsi" w:eastAsiaTheme="minorHAnsi" w:hAnsiTheme="minorHAnsi"/>
      <w:i/>
      <w:iCs/>
      <w:color w:val="0F4761" w:themeColor="accent1" w:themeShade="BF"/>
      <w:kern w:val="2"/>
      <w:szCs w:val="24"/>
      <w14:ligatures w14:val="standardContextual"/>
    </w:rPr>
  </w:style>
  <w:style w:type="character" w:customStyle="1" w:styleId="IntensvscittsRakstz">
    <w:name w:val="Intensīvs citāts Rakstz."/>
    <w:basedOn w:val="Noklusjumarindkopasfonts"/>
    <w:link w:val="Intensvscitts"/>
    <w:uiPriority w:val="30"/>
    <w:rsid w:val="0091374B"/>
    <w:rPr>
      <w:i/>
      <w:iCs/>
      <w:color w:val="0F4761" w:themeColor="accent1" w:themeShade="BF"/>
    </w:rPr>
  </w:style>
  <w:style w:type="character" w:styleId="Intensvaatsauce">
    <w:name w:val="Intense Reference"/>
    <w:basedOn w:val="Noklusjumarindkopasfonts"/>
    <w:uiPriority w:val="32"/>
    <w:qFormat/>
    <w:rsid w:val="0091374B"/>
    <w:rPr>
      <w:b/>
      <w:bCs/>
      <w:smallCaps/>
      <w:color w:val="0F4761" w:themeColor="accent1" w:themeShade="BF"/>
      <w:spacing w:val="5"/>
    </w:rPr>
  </w:style>
  <w:style w:type="paragraph" w:styleId="Paraststmeklis">
    <w:name w:val="Normal (Web)"/>
    <w:basedOn w:val="Parasts"/>
    <w:rsid w:val="00F20BC2"/>
    <w:pPr>
      <w:spacing w:after="200" w:line="276" w:lineRule="auto"/>
      <w:contextualSpacing w:val="0"/>
      <w:jc w:val="left"/>
    </w:pPr>
    <w:rPr>
      <w:rFonts w:eastAsia="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29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223611" TargetMode="External"/><Relationship Id="rId3" Type="http://schemas.openxmlformats.org/officeDocument/2006/relationships/settings" Target="settings.xml"/><Relationship Id="rId7" Type="http://schemas.openxmlformats.org/officeDocument/2006/relationships/hyperlink" Target="http://www.likumi.lv/doc.php?id=2236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likumi.lv/wwwraksti/2002/168/B168/PIE2L222/312L222.GIF"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kumi.lv/doc.php?id=22361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6592</Words>
  <Characters>3759</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AnitaBroka</dc:creator>
  <cp:keywords/>
  <dc:description/>
  <cp:lastModifiedBy>Lietvediba</cp:lastModifiedBy>
  <cp:revision>4</cp:revision>
  <dcterms:created xsi:type="dcterms:W3CDTF">2026-01-20T07:26:00Z</dcterms:created>
  <dcterms:modified xsi:type="dcterms:W3CDTF">2026-02-02T15:57:00Z</dcterms:modified>
</cp:coreProperties>
</file>